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43" w:rsidRPr="00BC37DF" w:rsidRDefault="00E62525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REPUBLIKA</w:t>
      </w:r>
      <w:r w:rsidR="00530443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530443" w:rsidRPr="00BC37DF" w:rsidRDefault="00E62525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530443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</w:p>
    <w:p w:rsidR="00530443" w:rsidRPr="00BC37DF" w:rsidRDefault="00E62525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budžetska</w:t>
      </w:r>
    </w:p>
    <w:p w:rsidR="00530443" w:rsidRPr="00582E36" w:rsidRDefault="00E62525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0443" w:rsidRPr="00582E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530443" w:rsidRPr="00582E36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530443" w:rsidRPr="00582E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</w:p>
    <w:p w:rsidR="00480F40" w:rsidRPr="00582E36" w:rsidRDefault="00480F40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E3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82E36">
        <w:rPr>
          <w:rFonts w:ascii="Times New Roman" w:hAnsi="Times New Roman" w:cs="Times New Roman"/>
          <w:sz w:val="24"/>
          <w:szCs w:val="24"/>
        </w:rPr>
        <w:t xml:space="preserve">1 </w:t>
      </w:r>
      <w:r w:rsidR="00E62525">
        <w:rPr>
          <w:rFonts w:ascii="Times New Roman" w:hAnsi="Times New Roman" w:cs="Times New Roman"/>
          <w:sz w:val="24"/>
          <w:szCs w:val="24"/>
        </w:rPr>
        <w:t>Broj</w:t>
      </w:r>
      <w:r w:rsidRPr="00582E36">
        <w:rPr>
          <w:rFonts w:ascii="Times New Roman" w:hAnsi="Times New Roman" w:cs="Times New Roman"/>
          <w:sz w:val="24"/>
          <w:szCs w:val="24"/>
        </w:rPr>
        <w:t xml:space="preserve">: </w:t>
      </w:r>
      <w:r w:rsidR="00A617D2">
        <w:rPr>
          <w:rFonts w:ascii="Times New Roman" w:hAnsi="Times New Roman" w:cs="Times New Roman"/>
          <w:sz w:val="24"/>
          <w:szCs w:val="24"/>
        </w:rPr>
        <w:t>06-2/107</w:t>
      </w:r>
      <w:r w:rsidR="00582E36" w:rsidRPr="00582E36">
        <w:rPr>
          <w:rFonts w:ascii="Times New Roman" w:hAnsi="Times New Roman" w:cs="Times New Roman"/>
          <w:sz w:val="24"/>
          <w:szCs w:val="24"/>
        </w:rPr>
        <w:t>-25</w:t>
      </w:r>
    </w:p>
    <w:p w:rsidR="00480F40" w:rsidRPr="00582E36" w:rsidRDefault="00A617D2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jun</w:t>
      </w:r>
      <w:r w:rsidR="00480F40" w:rsidRPr="00582E36">
        <w:rPr>
          <w:rFonts w:ascii="Times New Roman" w:hAnsi="Times New Roman" w:cs="Times New Roman"/>
          <w:sz w:val="24"/>
          <w:szCs w:val="24"/>
        </w:rPr>
        <w:t xml:space="preserve"> 2025. </w:t>
      </w:r>
      <w:r w:rsidR="00E62525">
        <w:rPr>
          <w:rFonts w:ascii="Times New Roman" w:hAnsi="Times New Roman" w:cs="Times New Roman"/>
          <w:sz w:val="24"/>
          <w:szCs w:val="24"/>
        </w:rPr>
        <w:t>godine</w:t>
      </w:r>
    </w:p>
    <w:p w:rsidR="00530443" w:rsidRPr="00BC37DF" w:rsidRDefault="00E62525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30443" w:rsidRPr="00582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530443" w:rsidRPr="00582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30443" w:rsidRPr="00582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530443" w:rsidRPr="00582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530443" w:rsidRPr="00582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30443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530443" w:rsidRPr="00BC37DF" w:rsidRDefault="0053044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530443" w:rsidP="00480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BC37DF" w:rsidRDefault="00E62525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:rsidR="00530443" w:rsidRPr="00BC37DF" w:rsidRDefault="00E62525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="00530443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A617D2">
        <w:rPr>
          <w:rFonts w:ascii="Times New Roman" w:hAnsi="Times New Roman" w:cs="Times New Roman"/>
          <w:sz w:val="24"/>
          <w:szCs w:val="24"/>
          <w:lang w:val="sr-Cyrl-RS"/>
        </w:rPr>
        <w:t>35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530443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</w:t>
      </w:r>
      <w:r w:rsidR="00530443" w:rsidRPr="00BC37DF">
        <w:rPr>
          <w:rFonts w:ascii="Times New Roman" w:hAnsi="Times New Roman" w:cs="Times New Roman"/>
          <w:sz w:val="24"/>
          <w:szCs w:val="24"/>
        </w:rPr>
        <w:t>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530443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0CC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617D2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60CC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3C3A45" w:rsidRPr="00BC37D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592487" w:rsidRPr="00BC37DF" w:rsidRDefault="00592487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11B7" w:rsidRDefault="00530443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30443" w:rsidRPr="00BC37DF" w:rsidRDefault="00E62525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29C1" w:rsidRPr="00BC37D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617D2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5029C1" w:rsidRPr="00BC37DF">
        <w:rPr>
          <w:rFonts w:ascii="Times New Roman" w:hAnsi="Times New Roman" w:cs="Times New Roman"/>
          <w:sz w:val="24"/>
          <w:szCs w:val="24"/>
          <w:lang w:val="sr-Cyrl-RS"/>
        </w:rPr>
        <w:t>,0</w:t>
      </w:r>
      <w:r w:rsidR="005029C1" w:rsidRPr="00BC37DF">
        <w:rPr>
          <w:rFonts w:ascii="Times New Roman" w:hAnsi="Times New Roman" w:cs="Times New Roman"/>
          <w:sz w:val="24"/>
          <w:szCs w:val="24"/>
        </w:rPr>
        <w:t>0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311B7" w:rsidRDefault="003311B7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E62525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alineja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predsedavao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Milenko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311B7" w:rsidRDefault="003311B7" w:rsidP="00331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E62525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Olja</w:t>
      </w:r>
      <w:r w:rsidR="0013494F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13494F" w:rsidRPr="00BC37D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3494F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Dane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Stanojčić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="0013494F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Kitanović</w:t>
      </w:r>
      <w:r w:rsidR="00960CC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C409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 w:rsidR="00C409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409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 w:rsidR="00C409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960CC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BC37DF" w:rsidRDefault="00530443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E62525" w:rsidP="003311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Igor</w:t>
      </w:r>
      <w:r w:rsidR="00C4097B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C4097B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Jakšić</w:t>
      </w:r>
      <w:r w:rsidR="00C4097B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C409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Stamatović</w:t>
      </w:r>
      <w:r w:rsidR="00C409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960CC7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Jugović</w:t>
      </w:r>
      <w:r w:rsidR="00960CC7" w:rsidRPr="00BC37D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60CC7" w:rsidRPr="00BC37D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C4097B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Milić</w:t>
      </w:r>
      <w:r w:rsidR="00C4097B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C409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C409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="00026C69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 w:rsidR="00026C69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C409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="00C409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62685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162685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Vojislav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C1256F" w:rsidRDefault="00530443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162685" w:rsidRPr="00E85771" w:rsidRDefault="00E62525" w:rsidP="004A23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Sednici</w:t>
      </w:r>
      <w:r w:rsidR="00C1256F"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="00C1256F"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prisustvovali</w:t>
      </w:r>
      <w:r w:rsidR="00C1256F"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zamenici</w:t>
      </w:r>
      <w:r w:rsidR="00C1256F"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članova</w:t>
      </w:r>
      <w:r w:rsidR="00C1256F"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Odbora</w:t>
      </w:r>
      <w:r w:rsidR="00C1256F" w:rsidRPr="00C1256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Nenad</w:t>
      </w:r>
      <w:r w:rsidR="00D3495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Krstić</w:t>
      </w:r>
      <w:r w:rsidR="00D3495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zamenik</w:t>
      </w:r>
      <w:r w:rsidR="00D3495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člana</w:t>
      </w:r>
      <w:r w:rsidR="00D3495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Igora</w:t>
      </w:r>
      <w:r w:rsidR="00D3495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</w:t>
      </w:r>
      <w:r w:rsidR="00D3495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Jakšića</w:t>
      </w:r>
      <w:r w:rsidR="00D3495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Tatjana</w:t>
      </w:r>
      <w:r w:rsidR="00D3495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Petrović</w:t>
      </w:r>
      <w:r w:rsidR="00D3495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Stojković</w:t>
      </w:r>
      <w:r w:rsidR="00D3495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</w:t>
      </w:r>
      <w:r w:rsidR="0044042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zamenik</w:t>
      </w:r>
      <w:r w:rsidR="0044042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člana</w:t>
      </w:r>
      <w:r w:rsidR="0044042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Ivane</w:t>
      </w:r>
      <w:r w:rsidR="0044042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Stamatović</w:t>
      </w:r>
      <w:r w:rsidR="0044042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D3495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8F1723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CB52B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F1723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8F1723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8F1723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744AD4" w:rsidRPr="00C12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Jugovića</w:t>
      </w:r>
      <w:r w:rsidR="00E85771" w:rsidRPr="00C1256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60CC7" w:rsidRPr="00BC37DF" w:rsidRDefault="00960CC7" w:rsidP="004A2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0CC7" w:rsidRDefault="00E62525" w:rsidP="004A23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D34959" w:rsidRPr="002F26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="00960CC7" w:rsidRPr="002F260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34959" w:rsidRPr="002F26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EE2516" w:rsidRPr="002F26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430D29">
        <w:rPr>
          <w:rFonts w:ascii="Times New Roman" w:hAnsi="Times New Roman" w:cs="Times New Roman"/>
          <w:sz w:val="24"/>
          <w:szCs w:val="24"/>
        </w:rPr>
        <w:t>a</w:t>
      </w:r>
      <w:r w:rsidR="00EE2516" w:rsidRPr="002F26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Uglješe</w:t>
      </w:r>
      <w:r w:rsidR="00343B2E" w:rsidRPr="002F26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Markovića</w:t>
      </w:r>
      <w:r w:rsidR="00EE2516" w:rsidRPr="002F260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pristupio</w:t>
      </w:r>
      <w:r w:rsidR="00EE2516" w:rsidRPr="002F26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E2516" w:rsidRPr="002F26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EE2516" w:rsidRPr="002F26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EE2516" w:rsidRPr="002F26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usvajanja</w:t>
      </w:r>
      <w:r w:rsidR="00D34959" w:rsidRPr="002F26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Zapisnika</w:t>
      </w:r>
      <w:r w:rsidR="00D34959" w:rsidRPr="002F26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34959" w:rsidRPr="002F260E">
        <w:rPr>
          <w:rFonts w:ascii="Times New Roman" w:hAnsi="Times New Roman" w:cs="Times New Roman"/>
          <w:sz w:val="24"/>
          <w:szCs w:val="24"/>
          <w:lang w:val="sr-Cyrl-RS"/>
        </w:rPr>
        <w:t xml:space="preserve"> 34.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D34959" w:rsidRPr="002F26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E2516" w:rsidRPr="002F260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E25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02204" w:rsidRDefault="00502204" w:rsidP="004A23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2204" w:rsidRDefault="00E62525" w:rsidP="005022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Kukrika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502204" w:rsidRPr="006175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502204" w:rsidRPr="006175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Štulović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Prekić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Komisiji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="0050220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02204" w:rsidRDefault="00502204" w:rsidP="004A23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68E7" w:rsidRPr="003C60E2" w:rsidRDefault="00E62525" w:rsidP="003311B7">
      <w:pPr>
        <w:pStyle w:val="Bodytext20"/>
        <w:shd w:val="clear" w:color="auto" w:fill="auto"/>
        <w:spacing w:after="277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Predsednik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Odbora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obrazložio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osnovu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člana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82, </w:t>
      </w:r>
      <w:r>
        <w:rPr>
          <w:rFonts w:ascii="Times New Roman" w:hAnsi="Times New Roman" w:cs="Times New Roman"/>
          <w:color w:val="000000"/>
          <w:sz w:val="24"/>
          <w:szCs w:val="24"/>
        </w:rPr>
        <w:t>člana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92. </w:t>
      </w:r>
      <w:r>
        <w:rPr>
          <w:rFonts w:ascii="Times New Roman" w:hAnsi="Times New Roman" w:cs="Times New Roman"/>
          <w:color w:val="000000"/>
          <w:sz w:val="24"/>
          <w:szCs w:val="24"/>
        </w:rPr>
        <w:t>stav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2, </w:t>
      </w:r>
      <w:r>
        <w:rPr>
          <w:rFonts w:ascii="Times New Roman" w:hAnsi="Times New Roman" w:cs="Times New Roman"/>
          <w:color w:val="000000"/>
          <w:sz w:val="24"/>
          <w:szCs w:val="24"/>
        </w:rPr>
        <w:t>člana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192. </w:t>
      </w:r>
      <w:r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. 2.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3.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člana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193. </w:t>
      </w:r>
      <w:r>
        <w:rPr>
          <w:rFonts w:ascii="Times New Roman" w:hAnsi="Times New Roman" w:cs="Times New Roman"/>
          <w:color w:val="000000"/>
          <w:sz w:val="24"/>
          <w:szCs w:val="24"/>
        </w:rPr>
        <w:t>Poslovnika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Narodne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skupštine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podneo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predlog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Odbor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obavi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dva</w:t>
      </w:r>
      <w:r w:rsidR="00431F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zajednička</w:t>
      </w:r>
      <w:r w:rsidR="00431F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jedinstvena</w:t>
      </w:r>
      <w:r w:rsidR="00431F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pretresa</w:t>
      </w:r>
      <w:r w:rsidR="00431F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: </w:t>
      </w:r>
      <w:r w:rsidR="003C60E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zajednički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jedinstveni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pretres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tačkama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3C60E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3C60E2">
        <w:rPr>
          <w:rFonts w:ascii="Times New Roman" w:hAnsi="Times New Roman" w:cs="Times New Roman"/>
          <w:color w:val="000000"/>
          <w:sz w:val="24"/>
          <w:szCs w:val="24"/>
        </w:rPr>
        <w:t xml:space="preserve"> 2.</w:t>
      </w:r>
      <w:r w:rsidR="00431F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predloženog</w:t>
      </w:r>
      <w:r w:rsidR="00431F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dnevnog</w:t>
      </w:r>
      <w:r w:rsidR="00431F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reda</w:t>
      </w:r>
      <w:r w:rsidR="00431F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431F60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ajednički</w:t>
      </w:r>
      <w:r w:rsidR="003C60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jedinstveni</w:t>
      </w:r>
      <w:r w:rsidR="003C60E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pretres</w:t>
      </w:r>
      <w:r w:rsidR="003C60E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</w:t>
      </w:r>
      <w:r w:rsidR="003C60E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tačkama</w:t>
      </w:r>
      <w:r w:rsidR="003C60E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3</w:t>
      </w:r>
      <w:r w:rsidR="00431F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  <w:r w:rsidR="003C60E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- 7.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predloženog</w:t>
      </w:r>
      <w:r w:rsidR="003C60E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dnevnog</w:t>
      </w:r>
      <w:r w:rsidR="003C60E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reda</w:t>
      </w:r>
      <w:r w:rsidR="003C60E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1768E7" w:rsidRPr="001768E7" w:rsidRDefault="00E62525" w:rsidP="004A23B7">
      <w:pPr>
        <w:pStyle w:val="Bodytext20"/>
        <w:shd w:val="clear" w:color="auto" w:fill="auto"/>
        <w:spacing w:after="283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predlog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predsednika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Odbor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jednoglasno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prihvatio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predlog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spajanje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rasprave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60E2" w:rsidRPr="00BE3B7A" w:rsidRDefault="00E62525" w:rsidP="00BE3B7A">
      <w:pPr>
        <w:pStyle w:val="Bodytext20"/>
        <w:shd w:val="clear" w:color="auto" w:fill="auto"/>
        <w:spacing w:after="558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Shodno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članu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93. </w:t>
      </w:r>
      <w:r>
        <w:rPr>
          <w:rFonts w:ascii="Times New Roman" w:hAnsi="Times New Roman" w:cs="Times New Roman"/>
          <w:color w:val="000000"/>
          <w:sz w:val="24"/>
          <w:szCs w:val="24"/>
        </w:rPr>
        <w:t>stav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3. </w:t>
      </w:r>
      <w:r>
        <w:rPr>
          <w:rFonts w:ascii="Times New Roman" w:hAnsi="Times New Roman" w:cs="Times New Roman"/>
          <w:color w:val="000000"/>
          <w:sz w:val="24"/>
          <w:szCs w:val="24"/>
        </w:rPr>
        <w:t>Poslovnika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Narodne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skupštine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Odbor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predlog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predsednika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jednoglasno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utvrdio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dnevni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red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60E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35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sednice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Odbora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1768E7" w:rsidRPr="001768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celini</w:t>
      </w:r>
      <w:r w:rsidR="00F8750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:</w:t>
      </w:r>
    </w:p>
    <w:p w:rsidR="003C60E2" w:rsidRPr="003C60E2" w:rsidRDefault="00E62525" w:rsidP="00431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31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431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431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431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431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31F6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r</w:t>
      </w:r>
      <w:r w:rsidR="003C60E2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3C60E2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3C60E2" w:rsidRPr="003C60E2">
        <w:rPr>
          <w:rFonts w:ascii="Times New Roman" w:hAnsi="Times New Roman" w:cs="Times New Roman"/>
          <w:sz w:val="24"/>
          <w:szCs w:val="24"/>
        </w:rPr>
        <w:t>:</w:t>
      </w:r>
    </w:p>
    <w:p w:rsidR="003C60E2" w:rsidRDefault="003C60E2" w:rsidP="00431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60E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62525">
        <w:rPr>
          <w:rFonts w:ascii="Times New Roman" w:hAnsi="Times New Roman" w:cs="Times New Roman"/>
          <w:sz w:val="24"/>
          <w:szCs w:val="24"/>
        </w:rPr>
        <w:t>usvajanje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zapisnika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sa</w:t>
      </w:r>
      <w:r w:rsidRPr="003C60E2">
        <w:rPr>
          <w:rFonts w:ascii="Times New Roman" w:hAnsi="Times New Roman" w:cs="Times New Roman"/>
          <w:sz w:val="24"/>
          <w:szCs w:val="24"/>
        </w:rPr>
        <w:t xml:space="preserve"> 34. </w:t>
      </w:r>
      <w:r w:rsidR="00E62525">
        <w:rPr>
          <w:rFonts w:ascii="Times New Roman" w:hAnsi="Times New Roman" w:cs="Times New Roman"/>
          <w:sz w:val="24"/>
          <w:szCs w:val="24"/>
        </w:rPr>
        <w:t>sednice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Odbora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BD02F4">
        <w:rPr>
          <w:rFonts w:ascii="Times New Roman" w:hAnsi="Times New Roman" w:cs="Times New Roman"/>
          <w:sz w:val="24"/>
          <w:szCs w:val="24"/>
        </w:rPr>
        <w:t>-</w:t>
      </w:r>
    </w:p>
    <w:p w:rsidR="00431F60" w:rsidRPr="003C60E2" w:rsidRDefault="00431F60" w:rsidP="00431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60E2" w:rsidRPr="003C60E2" w:rsidRDefault="003C60E2" w:rsidP="00431F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0E2">
        <w:rPr>
          <w:rFonts w:ascii="Times New Roman" w:hAnsi="Times New Roman" w:cs="Times New Roman"/>
          <w:sz w:val="24"/>
          <w:szCs w:val="24"/>
        </w:rPr>
        <w:t xml:space="preserve">1. </w:t>
      </w:r>
      <w:r w:rsidR="00E62525">
        <w:rPr>
          <w:rFonts w:ascii="Times New Roman" w:hAnsi="Times New Roman" w:cs="Times New Roman"/>
          <w:sz w:val="24"/>
          <w:szCs w:val="24"/>
        </w:rPr>
        <w:t>Razmatranje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Zahteva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Komisije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za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kontrolu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državne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pomoći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za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pribavljanje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saglasnosti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za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zasnivanje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radnog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odnosa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novim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licima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Komisiji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za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kontrolu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državne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pomoći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3C60E2">
        <w:rPr>
          <w:rFonts w:ascii="Times New Roman" w:hAnsi="Times New Roman" w:cs="Times New Roman"/>
          <w:sz w:val="24"/>
          <w:szCs w:val="24"/>
        </w:rPr>
        <w:t xml:space="preserve"> 2025. </w:t>
      </w:r>
      <w:r w:rsidR="00E62525">
        <w:rPr>
          <w:rFonts w:ascii="Times New Roman" w:hAnsi="Times New Roman" w:cs="Times New Roman"/>
          <w:sz w:val="24"/>
          <w:szCs w:val="24"/>
        </w:rPr>
        <w:t>godini</w:t>
      </w:r>
      <w:r w:rsidRPr="003C60E2">
        <w:rPr>
          <w:rFonts w:ascii="Times New Roman" w:hAnsi="Times New Roman" w:cs="Times New Roman"/>
          <w:sz w:val="24"/>
          <w:szCs w:val="24"/>
        </w:rPr>
        <w:t xml:space="preserve"> (21 </w:t>
      </w:r>
      <w:r w:rsidR="00E62525">
        <w:rPr>
          <w:rFonts w:ascii="Times New Roman" w:hAnsi="Times New Roman" w:cs="Times New Roman"/>
          <w:sz w:val="24"/>
          <w:szCs w:val="24"/>
        </w:rPr>
        <w:t>broj</w:t>
      </w:r>
      <w:r w:rsidRPr="003C60E2">
        <w:rPr>
          <w:rFonts w:ascii="Times New Roman" w:hAnsi="Times New Roman" w:cs="Times New Roman"/>
          <w:sz w:val="24"/>
          <w:szCs w:val="24"/>
        </w:rPr>
        <w:t xml:space="preserve">: 112-878/25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3C60E2">
        <w:rPr>
          <w:rFonts w:ascii="Times New Roman" w:hAnsi="Times New Roman" w:cs="Times New Roman"/>
          <w:sz w:val="24"/>
          <w:szCs w:val="24"/>
        </w:rPr>
        <w:t xml:space="preserve"> 12. </w:t>
      </w:r>
      <w:r w:rsidR="00E62525">
        <w:rPr>
          <w:rFonts w:ascii="Times New Roman" w:hAnsi="Times New Roman" w:cs="Times New Roman"/>
          <w:sz w:val="24"/>
          <w:szCs w:val="24"/>
        </w:rPr>
        <w:t>maja</w:t>
      </w:r>
      <w:r w:rsidRPr="003C60E2">
        <w:rPr>
          <w:rFonts w:ascii="Times New Roman" w:hAnsi="Times New Roman" w:cs="Times New Roman"/>
          <w:sz w:val="24"/>
          <w:szCs w:val="24"/>
        </w:rPr>
        <w:t xml:space="preserve"> 2025. </w:t>
      </w:r>
      <w:r w:rsidR="00E62525">
        <w:rPr>
          <w:rFonts w:ascii="Times New Roman" w:hAnsi="Times New Roman" w:cs="Times New Roman"/>
          <w:sz w:val="24"/>
          <w:szCs w:val="24"/>
        </w:rPr>
        <w:t>godine</w:t>
      </w:r>
      <w:r w:rsidRPr="003C60E2">
        <w:rPr>
          <w:rFonts w:ascii="Times New Roman" w:hAnsi="Times New Roman" w:cs="Times New Roman"/>
          <w:sz w:val="24"/>
          <w:szCs w:val="24"/>
        </w:rPr>
        <w:t>);</w:t>
      </w:r>
    </w:p>
    <w:p w:rsidR="003C60E2" w:rsidRPr="003C60E2" w:rsidRDefault="003C60E2" w:rsidP="00431F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0E2">
        <w:rPr>
          <w:rFonts w:ascii="Times New Roman" w:hAnsi="Times New Roman" w:cs="Times New Roman"/>
          <w:sz w:val="24"/>
          <w:szCs w:val="24"/>
        </w:rPr>
        <w:t xml:space="preserve">2. </w:t>
      </w:r>
      <w:r w:rsidR="00E62525">
        <w:rPr>
          <w:rFonts w:ascii="Times New Roman" w:hAnsi="Times New Roman" w:cs="Times New Roman"/>
          <w:sz w:val="24"/>
          <w:szCs w:val="24"/>
        </w:rPr>
        <w:t>Razmatranje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Zahteva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Agencije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za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energetiku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za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pribavljanje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saglasnosti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za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zasnivanje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radnog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odnosa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novim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licima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Agenciji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za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energetiku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3C60E2">
        <w:rPr>
          <w:rFonts w:ascii="Times New Roman" w:hAnsi="Times New Roman" w:cs="Times New Roman"/>
          <w:sz w:val="24"/>
          <w:szCs w:val="24"/>
        </w:rPr>
        <w:t xml:space="preserve"> 2025. </w:t>
      </w:r>
      <w:r w:rsidR="00E62525">
        <w:rPr>
          <w:rFonts w:ascii="Times New Roman" w:hAnsi="Times New Roman" w:cs="Times New Roman"/>
          <w:sz w:val="24"/>
          <w:szCs w:val="24"/>
        </w:rPr>
        <w:t>godini</w:t>
      </w:r>
      <w:r w:rsidRPr="003C60E2">
        <w:rPr>
          <w:rFonts w:ascii="Times New Roman" w:hAnsi="Times New Roman" w:cs="Times New Roman"/>
          <w:sz w:val="24"/>
          <w:szCs w:val="24"/>
        </w:rPr>
        <w:t xml:space="preserve"> (21 </w:t>
      </w:r>
      <w:r w:rsidR="00E62525">
        <w:rPr>
          <w:rFonts w:ascii="Times New Roman" w:hAnsi="Times New Roman" w:cs="Times New Roman"/>
          <w:sz w:val="24"/>
          <w:szCs w:val="24"/>
        </w:rPr>
        <w:t>broj</w:t>
      </w:r>
      <w:r w:rsidRPr="003C60E2">
        <w:rPr>
          <w:rFonts w:ascii="Times New Roman" w:hAnsi="Times New Roman" w:cs="Times New Roman"/>
          <w:sz w:val="24"/>
          <w:szCs w:val="24"/>
        </w:rPr>
        <w:t xml:space="preserve">: 112-931/25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3C60E2">
        <w:rPr>
          <w:rFonts w:ascii="Times New Roman" w:hAnsi="Times New Roman" w:cs="Times New Roman"/>
          <w:sz w:val="24"/>
          <w:szCs w:val="24"/>
        </w:rPr>
        <w:t xml:space="preserve"> 16. </w:t>
      </w:r>
      <w:r w:rsidR="00E62525">
        <w:rPr>
          <w:rFonts w:ascii="Times New Roman" w:hAnsi="Times New Roman" w:cs="Times New Roman"/>
          <w:sz w:val="24"/>
          <w:szCs w:val="24"/>
        </w:rPr>
        <w:t>maja</w:t>
      </w:r>
      <w:r w:rsidRPr="003C60E2">
        <w:rPr>
          <w:rFonts w:ascii="Times New Roman" w:hAnsi="Times New Roman" w:cs="Times New Roman"/>
          <w:sz w:val="24"/>
          <w:szCs w:val="24"/>
        </w:rPr>
        <w:t xml:space="preserve"> 2025. </w:t>
      </w:r>
      <w:r w:rsidR="00E62525">
        <w:rPr>
          <w:rFonts w:ascii="Times New Roman" w:hAnsi="Times New Roman" w:cs="Times New Roman"/>
          <w:sz w:val="24"/>
          <w:szCs w:val="24"/>
        </w:rPr>
        <w:t>godine</w:t>
      </w:r>
      <w:r w:rsidRPr="003C60E2">
        <w:rPr>
          <w:rFonts w:ascii="Times New Roman" w:hAnsi="Times New Roman" w:cs="Times New Roman"/>
          <w:sz w:val="24"/>
          <w:szCs w:val="24"/>
        </w:rPr>
        <w:t>);</w:t>
      </w:r>
    </w:p>
    <w:p w:rsidR="003C60E2" w:rsidRPr="003C60E2" w:rsidRDefault="003C60E2" w:rsidP="00431F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0E2">
        <w:rPr>
          <w:rFonts w:ascii="Times New Roman" w:hAnsi="Times New Roman" w:cs="Times New Roman"/>
          <w:sz w:val="24"/>
          <w:szCs w:val="24"/>
        </w:rPr>
        <w:t xml:space="preserve">3. </w:t>
      </w:r>
      <w:r w:rsidR="00E62525">
        <w:rPr>
          <w:rFonts w:ascii="Times New Roman" w:hAnsi="Times New Roman" w:cs="Times New Roman"/>
          <w:sz w:val="24"/>
          <w:szCs w:val="24"/>
        </w:rPr>
        <w:t>Razmatranje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Zahteva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Nenada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Krstića</w:t>
      </w:r>
      <w:r w:rsidRPr="003C60E2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narodnog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poslanika</w:t>
      </w:r>
      <w:r w:rsidRPr="003C60E2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za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pribavljanje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pozitivnog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mišljenja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za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obavljanje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druge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javne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funkcije</w:t>
      </w:r>
      <w:r w:rsidRPr="003C60E2">
        <w:rPr>
          <w:rFonts w:ascii="Times New Roman" w:hAnsi="Times New Roman" w:cs="Times New Roman"/>
          <w:sz w:val="24"/>
          <w:szCs w:val="24"/>
        </w:rPr>
        <w:t xml:space="preserve"> (21 </w:t>
      </w:r>
      <w:r w:rsidR="00E62525">
        <w:rPr>
          <w:rFonts w:ascii="Times New Roman" w:hAnsi="Times New Roman" w:cs="Times New Roman"/>
          <w:sz w:val="24"/>
          <w:szCs w:val="24"/>
        </w:rPr>
        <w:t>Broj</w:t>
      </w:r>
      <w:r w:rsidRPr="003C60E2">
        <w:rPr>
          <w:rFonts w:ascii="Times New Roman" w:hAnsi="Times New Roman" w:cs="Times New Roman"/>
          <w:sz w:val="24"/>
          <w:szCs w:val="24"/>
        </w:rPr>
        <w:t xml:space="preserve">:02-1234/25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3C60E2">
        <w:rPr>
          <w:rFonts w:ascii="Times New Roman" w:hAnsi="Times New Roman" w:cs="Times New Roman"/>
          <w:sz w:val="24"/>
          <w:szCs w:val="24"/>
        </w:rPr>
        <w:t xml:space="preserve"> 24. </w:t>
      </w:r>
      <w:r w:rsidR="00E62525">
        <w:rPr>
          <w:rFonts w:ascii="Times New Roman" w:hAnsi="Times New Roman" w:cs="Times New Roman"/>
          <w:sz w:val="24"/>
          <w:szCs w:val="24"/>
        </w:rPr>
        <w:t>juna</w:t>
      </w:r>
      <w:r w:rsidRPr="003C60E2">
        <w:rPr>
          <w:rFonts w:ascii="Times New Roman" w:hAnsi="Times New Roman" w:cs="Times New Roman"/>
          <w:sz w:val="24"/>
          <w:szCs w:val="24"/>
        </w:rPr>
        <w:t xml:space="preserve"> 2025. </w:t>
      </w:r>
      <w:r w:rsidR="00E62525">
        <w:rPr>
          <w:rFonts w:ascii="Times New Roman" w:hAnsi="Times New Roman" w:cs="Times New Roman"/>
          <w:sz w:val="24"/>
          <w:szCs w:val="24"/>
        </w:rPr>
        <w:t>godine</w:t>
      </w:r>
      <w:r w:rsidRPr="003C60E2">
        <w:rPr>
          <w:rFonts w:ascii="Times New Roman" w:hAnsi="Times New Roman" w:cs="Times New Roman"/>
          <w:sz w:val="24"/>
          <w:szCs w:val="24"/>
        </w:rPr>
        <w:t>);</w:t>
      </w:r>
    </w:p>
    <w:p w:rsidR="003C60E2" w:rsidRPr="003C60E2" w:rsidRDefault="003C60E2" w:rsidP="00431F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0E2">
        <w:rPr>
          <w:rFonts w:ascii="Times New Roman" w:hAnsi="Times New Roman" w:cs="Times New Roman"/>
          <w:sz w:val="24"/>
          <w:szCs w:val="24"/>
        </w:rPr>
        <w:t xml:space="preserve">4. </w:t>
      </w:r>
      <w:r w:rsidR="00E62525">
        <w:rPr>
          <w:rFonts w:ascii="Times New Roman" w:hAnsi="Times New Roman" w:cs="Times New Roman"/>
          <w:sz w:val="24"/>
          <w:szCs w:val="24"/>
        </w:rPr>
        <w:t>Razmatranje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Obaveštenja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generalnog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sekretara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skupštine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izricanju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mera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održavanja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reda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Drugoj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posebnoj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sednici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Četrnaestom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sazivu</w:t>
      </w:r>
      <w:r w:rsidRPr="003C60E2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održanoj</w:t>
      </w:r>
      <w:r w:rsidRPr="003C60E2">
        <w:rPr>
          <w:rFonts w:ascii="Times New Roman" w:hAnsi="Times New Roman" w:cs="Times New Roman"/>
          <w:sz w:val="24"/>
          <w:szCs w:val="24"/>
        </w:rPr>
        <w:t xml:space="preserve"> 15. </w:t>
      </w:r>
      <w:r w:rsidR="00E62525">
        <w:rPr>
          <w:rFonts w:ascii="Times New Roman" w:hAnsi="Times New Roman" w:cs="Times New Roman"/>
          <w:sz w:val="24"/>
          <w:szCs w:val="24"/>
        </w:rPr>
        <w:t>aprila</w:t>
      </w:r>
      <w:r w:rsidRPr="003C60E2">
        <w:rPr>
          <w:rFonts w:ascii="Times New Roman" w:hAnsi="Times New Roman" w:cs="Times New Roman"/>
          <w:sz w:val="24"/>
          <w:szCs w:val="24"/>
        </w:rPr>
        <w:t xml:space="preserve"> 2025. </w:t>
      </w:r>
      <w:r w:rsidR="00E62525">
        <w:rPr>
          <w:rFonts w:ascii="Times New Roman" w:hAnsi="Times New Roman" w:cs="Times New Roman"/>
          <w:sz w:val="24"/>
          <w:szCs w:val="24"/>
        </w:rPr>
        <w:t>godine</w:t>
      </w:r>
      <w:r w:rsidRPr="003C60E2">
        <w:rPr>
          <w:rFonts w:ascii="Times New Roman" w:hAnsi="Times New Roman" w:cs="Times New Roman"/>
          <w:sz w:val="24"/>
          <w:szCs w:val="24"/>
        </w:rPr>
        <w:t xml:space="preserve"> (21 </w:t>
      </w:r>
      <w:r w:rsidR="00E62525">
        <w:rPr>
          <w:rFonts w:ascii="Times New Roman" w:hAnsi="Times New Roman" w:cs="Times New Roman"/>
          <w:sz w:val="24"/>
          <w:szCs w:val="24"/>
        </w:rPr>
        <w:t>broj</w:t>
      </w:r>
      <w:r w:rsidRPr="003C60E2">
        <w:rPr>
          <w:rFonts w:ascii="Times New Roman" w:hAnsi="Times New Roman" w:cs="Times New Roman"/>
          <w:sz w:val="24"/>
          <w:szCs w:val="24"/>
        </w:rPr>
        <w:t xml:space="preserve">: 120-708/25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3C60E2">
        <w:rPr>
          <w:rFonts w:ascii="Times New Roman" w:hAnsi="Times New Roman" w:cs="Times New Roman"/>
          <w:sz w:val="24"/>
          <w:szCs w:val="24"/>
        </w:rPr>
        <w:t xml:space="preserve"> 16. </w:t>
      </w:r>
      <w:r w:rsidR="00E62525">
        <w:rPr>
          <w:rFonts w:ascii="Times New Roman" w:hAnsi="Times New Roman" w:cs="Times New Roman"/>
          <w:sz w:val="24"/>
          <w:szCs w:val="24"/>
        </w:rPr>
        <w:t>aprila</w:t>
      </w:r>
      <w:r w:rsidRPr="003C60E2">
        <w:rPr>
          <w:rFonts w:ascii="Times New Roman" w:hAnsi="Times New Roman" w:cs="Times New Roman"/>
          <w:sz w:val="24"/>
          <w:szCs w:val="24"/>
        </w:rPr>
        <w:t xml:space="preserve"> 2025. </w:t>
      </w:r>
      <w:r w:rsidR="00E62525">
        <w:rPr>
          <w:rFonts w:ascii="Times New Roman" w:hAnsi="Times New Roman" w:cs="Times New Roman"/>
          <w:sz w:val="24"/>
          <w:szCs w:val="24"/>
        </w:rPr>
        <w:t>godine</w:t>
      </w:r>
      <w:r w:rsidRPr="003C60E2">
        <w:rPr>
          <w:rFonts w:ascii="Times New Roman" w:hAnsi="Times New Roman" w:cs="Times New Roman"/>
          <w:sz w:val="24"/>
          <w:szCs w:val="24"/>
        </w:rPr>
        <w:t>);</w:t>
      </w:r>
    </w:p>
    <w:p w:rsidR="003C60E2" w:rsidRPr="003C60E2" w:rsidRDefault="003C60E2" w:rsidP="00431F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0E2">
        <w:rPr>
          <w:rFonts w:ascii="Times New Roman" w:hAnsi="Times New Roman" w:cs="Times New Roman"/>
          <w:sz w:val="24"/>
          <w:szCs w:val="24"/>
        </w:rPr>
        <w:t xml:space="preserve">5. </w:t>
      </w:r>
      <w:r w:rsidR="00E62525">
        <w:rPr>
          <w:rFonts w:ascii="Times New Roman" w:hAnsi="Times New Roman" w:cs="Times New Roman"/>
          <w:sz w:val="24"/>
          <w:szCs w:val="24"/>
        </w:rPr>
        <w:t>Razmatranje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Obaveštenja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generalnog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sekretara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skupštine</w:t>
      </w:r>
      <w:r w:rsidRPr="003C60E2">
        <w:rPr>
          <w:rFonts w:ascii="Times New Roman" w:hAnsi="Times New Roman" w:cs="Times New Roman"/>
          <w:sz w:val="24"/>
          <w:szCs w:val="24"/>
        </w:rPr>
        <w:t xml:space="preserve"> o </w:t>
      </w:r>
      <w:r w:rsidR="00E62525">
        <w:rPr>
          <w:rFonts w:ascii="Times New Roman" w:hAnsi="Times New Roman" w:cs="Times New Roman"/>
          <w:sz w:val="24"/>
          <w:szCs w:val="24"/>
        </w:rPr>
        <w:t>izricanju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mera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održavanja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reda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Drugoj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posebnoj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sednici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Četrnaestom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sazivu</w:t>
      </w:r>
      <w:r w:rsidRPr="003C60E2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održanoj</w:t>
      </w:r>
      <w:r w:rsidRPr="003C60E2">
        <w:rPr>
          <w:rFonts w:ascii="Times New Roman" w:hAnsi="Times New Roman" w:cs="Times New Roman"/>
          <w:sz w:val="24"/>
          <w:szCs w:val="24"/>
        </w:rPr>
        <w:t xml:space="preserve"> 16. </w:t>
      </w:r>
      <w:r w:rsidR="00E62525">
        <w:rPr>
          <w:rFonts w:ascii="Times New Roman" w:hAnsi="Times New Roman" w:cs="Times New Roman"/>
          <w:sz w:val="24"/>
          <w:szCs w:val="24"/>
        </w:rPr>
        <w:t>aprila</w:t>
      </w:r>
      <w:r w:rsidRPr="003C60E2">
        <w:rPr>
          <w:rFonts w:ascii="Times New Roman" w:hAnsi="Times New Roman" w:cs="Times New Roman"/>
          <w:sz w:val="24"/>
          <w:szCs w:val="24"/>
        </w:rPr>
        <w:t xml:space="preserve"> 2025. </w:t>
      </w:r>
      <w:r w:rsidR="00E62525">
        <w:rPr>
          <w:rFonts w:ascii="Times New Roman" w:hAnsi="Times New Roman" w:cs="Times New Roman"/>
          <w:sz w:val="24"/>
          <w:szCs w:val="24"/>
        </w:rPr>
        <w:t>godine</w:t>
      </w:r>
      <w:r w:rsidRPr="003C60E2">
        <w:rPr>
          <w:rFonts w:ascii="Times New Roman" w:hAnsi="Times New Roman" w:cs="Times New Roman"/>
          <w:sz w:val="24"/>
          <w:szCs w:val="24"/>
        </w:rPr>
        <w:t xml:space="preserve"> (21 </w:t>
      </w:r>
      <w:r w:rsidR="00E62525">
        <w:rPr>
          <w:rFonts w:ascii="Times New Roman" w:hAnsi="Times New Roman" w:cs="Times New Roman"/>
          <w:sz w:val="24"/>
          <w:szCs w:val="24"/>
        </w:rPr>
        <w:t>broj</w:t>
      </w:r>
      <w:r w:rsidRPr="003C60E2">
        <w:rPr>
          <w:rFonts w:ascii="Times New Roman" w:hAnsi="Times New Roman" w:cs="Times New Roman"/>
          <w:sz w:val="24"/>
          <w:szCs w:val="24"/>
        </w:rPr>
        <w:t xml:space="preserve">: 120-736/25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3C60E2">
        <w:rPr>
          <w:rFonts w:ascii="Times New Roman" w:hAnsi="Times New Roman" w:cs="Times New Roman"/>
          <w:sz w:val="24"/>
          <w:szCs w:val="24"/>
        </w:rPr>
        <w:t xml:space="preserve"> 17. </w:t>
      </w:r>
      <w:r w:rsidR="00E62525">
        <w:rPr>
          <w:rFonts w:ascii="Times New Roman" w:hAnsi="Times New Roman" w:cs="Times New Roman"/>
          <w:sz w:val="24"/>
          <w:szCs w:val="24"/>
        </w:rPr>
        <w:t>aprila</w:t>
      </w:r>
      <w:r w:rsidRPr="003C60E2">
        <w:rPr>
          <w:rFonts w:ascii="Times New Roman" w:hAnsi="Times New Roman" w:cs="Times New Roman"/>
          <w:sz w:val="24"/>
          <w:szCs w:val="24"/>
        </w:rPr>
        <w:t xml:space="preserve"> 2025. </w:t>
      </w:r>
      <w:r w:rsidR="00E62525">
        <w:rPr>
          <w:rFonts w:ascii="Times New Roman" w:hAnsi="Times New Roman" w:cs="Times New Roman"/>
          <w:sz w:val="24"/>
          <w:szCs w:val="24"/>
        </w:rPr>
        <w:t>godine</w:t>
      </w:r>
      <w:r w:rsidRPr="003C60E2">
        <w:rPr>
          <w:rFonts w:ascii="Times New Roman" w:hAnsi="Times New Roman" w:cs="Times New Roman"/>
          <w:sz w:val="24"/>
          <w:szCs w:val="24"/>
        </w:rPr>
        <w:t>);</w:t>
      </w:r>
    </w:p>
    <w:p w:rsidR="003C60E2" w:rsidRPr="003C60E2" w:rsidRDefault="003C60E2" w:rsidP="00431F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0E2">
        <w:rPr>
          <w:rFonts w:ascii="Times New Roman" w:hAnsi="Times New Roman" w:cs="Times New Roman"/>
          <w:sz w:val="24"/>
          <w:szCs w:val="24"/>
        </w:rPr>
        <w:t xml:space="preserve">6. </w:t>
      </w:r>
      <w:r w:rsidR="00E62525">
        <w:rPr>
          <w:rFonts w:ascii="Times New Roman" w:hAnsi="Times New Roman" w:cs="Times New Roman"/>
          <w:sz w:val="24"/>
          <w:szCs w:val="24"/>
        </w:rPr>
        <w:t>Razmatranje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Obaveštenja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generalnog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sekretara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skupštine</w:t>
      </w:r>
      <w:r w:rsidRPr="003C60E2">
        <w:rPr>
          <w:rFonts w:ascii="Times New Roman" w:hAnsi="Times New Roman" w:cs="Times New Roman"/>
          <w:sz w:val="24"/>
          <w:szCs w:val="24"/>
        </w:rPr>
        <w:t xml:space="preserve"> o </w:t>
      </w:r>
      <w:r w:rsidR="00E62525">
        <w:rPr>
          <w:rFonts w:ascii="Times New Roman" w:hAnsi="Times New Roman" w:cs="Times New Roman"/>
          <w:sz w:val="24"/>
          <w:szCs w:val="24"/>
        </w:rPr>
        <w:t>izricanju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mera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održavanja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reda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sednici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Petog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vanrednog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zasedanja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Četrnaestom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sazivu</w:t>
      </w:r>
      <w:r w:rsidRPr="003C60E2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održanoj</w:t>
      </w:r>
      <w:r w:rsidRPr="003C60E2">
        <w:rPr>
          <w:rFonts w:ascii="Times New Roman" w:hAnsi="Times New Roman" w:cs="Times New Roman"/>
          <w:sz w:val="24"/>
          <w:szCs w:val="24"/>
        </w:rPr>
        <w:t xml:space="preserve"> 11. </w:t>
      </w:r>
      <w:r w:rsidR="00E62525">
        <w:rPr>
          <w:rFonts w:ascii="Times New Roman" w:hAnsi="Times New Roman" w:cs="Times New Roman"/>
          <w:sz w:val="24"/>
          <w:szCs w:val="24"/>
        </w:rPr>
        <w:t>juna</w:t>
      </w:r>
      <w:r w:rsidRPr="003C60E2">
        <w:rPr>
          <w:rFonts w:ascii="Times New Roman" w:hAnsi="Times New Roman" w:cs="Times New Roman"/>
          <w:sz w:val="24"/>
          <w:szCs w:val="24"/>
        </w:rPr>
        <w:t xml:space="preserve"> 2025. </w:t>
      </w:r>
      <w:r w:rsidR="00E62525">
        <w:rPr>
          <w:rFonts w:ascii="Times New Roman" w:hAnsi="Times New Roman" w:cs="Times New Roman"/>
          <w:sz w:val="24"/>
          <w:szCs w:val="24"/>
        </w:rPr>
        <w:t>godine</w:t>
      </w:r>
      <w:r w:rsidRPr="003C60E2">
        <w:rPr>
          <w:rFonts w:ascii="Times New Roman" w:hAnsi="Times New Roman" w:cs="Times New Roman"/>
          <w:sz w:val="24"/>
          <w:szCs w:val="24"/>
        </w:rPr>
        <w:t xml:space="preserve"> (21 </w:t>
      </w:r>
      <w:r w:rsidR="00E62525">
        <w:rPr>
          <w:rFonts w:ascii="Times New Roman" w:hAnsi="Times New Roman" w:cs="Times New Roman"/>
          <w:sz w:val="24"/>
          <w:szCs w:val="24"/>
        </w:rPr>
        <w:t>broj</w:t>
      </w:r>
      <w:r w:rsidRPr="003C60E2">
        <w:rPr>
          <w:rFonts w:ascii="Times New Roman" w:hAnsi="Times New Roman" w:cs="Times New Roman"/>
          <w:sz w:val="24"/>
          <w:szCs w:val="24"/>
        </w:rPr>
        <w:t xml:space="preserve">: 120-1167/25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3C60E2">
        <w:rPr>
          <w:rFonts w:ascii="Times New Roman" w:hAnsi="Times New Roman" w:cs="Times New Roman"/>
          <w:sz w:val="24"/>
          <w:szCs w:val="24"/>
        </w:rPr>
        <w:t xml:space="preserve"> 13. </w:t>
      </w:r>
      <w:r w:rsidR="00E62525">
        <w:rPr>
          <w:rFonts w:ascii="Times New Roman" w:hAnsi="Times New Roman" w:cs="Times New Roman"/>
          <w:sz w:val="24"/>
          <w:szCs w:val="24"/>
        </w:rPr>
        <w:t>juna</w:t>
      </w:r>
      <w:r w:rsidRPr="003C60E2">
        <w:rPr>
          <w:rFonts w:ascii="Times New Roman" w:hAnsi="Times New Roman" w:cs="Times New Roman"/>
          <w:sz w:val="24"/>
          <w:szCs w:val="24"/>
        </w:rPr>
        <w:t xml:space="preserve"> 2025. </w:t>
      </w:r>
      <w:r w:rsidR="00E62525">
        <w:rPr>
          <w:rFonts w:ascii="Times New Roman" w:hAnsi="Times New Roman" w:cs="Times New Roman"/>
          <w:sz w:val="24"/>
          <w:szCs w:val="24"/>
        </w:rPr>
        <w:t>godine</w:t>
      </w:r>
      <w:r w:rsidRPr="003C60E2">
        <w:rPr>
          <w:rFonts w:ascii="Times New Roman" w:hAnsi="Times New Roman" w:cs="Times New Roman"/>
          <w:sz w:val="24"/>
          <w:szCs w:val="24"/>
        </w:rPr>
        <w:t>);</w:t>
      </w:r>
    </w:p>
    <w:p w:rsidR="003C60E2" w:rsidRDefault="003C60E2" w:rsidP="00431F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0E2">
        <w:rPr>
          <w:rFonts w:ascii="Times New Roman" w:hAnsi="Times New Roman" w:cs="Times New Roman"/>
          <w:sz w:val="24"/>
          <w:szCs w:val="24"/>
        </w:rPr>
        <w:t xml:space="preserve">7. </w:t>
      </w:r>
      <w:r w:rsidR="00E62525">
        <w:rPr>
          <w:rFonts w:ascii="Times New Roman" w:hAnsi="Times New Roman" w:cs="Times New Roman"/>
          <w:sz w:val="24"/>
          <w:szCs w:val="24"/>
        </w:rPr>
        <w:t>Razmatranje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Obaveštenja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generalnog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sekretara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Narodne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skupštine</w:t>
      </w:r>
      <w:r w:rsidRPr="003C60E2">
        <w:rPr>
          <w:rFonts w:ascii="Times New Roman" w:hAnsi="Times New Roman" w:cs="Times New Roman"/>
          <w:sz w:val="24"/>
          <w:szCs w:val="24"/>
        </w:rPr>
        <w:t xml:space="preserve"> o </w:t>
      </w:r>
      <w:r w:rsidR="00E62525">
        <w:rPr>
          <w:rFonts w:ascii="Times New Roman" w:hAnsi="Times New Roman" w:cs="Times New Roman"/>
          <w:sz w:val="24"/>
          <w:szCs w:val="24"/>
        </w:rPr>
        <w:t>izricanju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mera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održavanja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reda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sednici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Petog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vanrednog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zasedanja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Četrnaestom</w:t>
      </w:r>
      <w:r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sazivu</w:t>
      </w:r>
      <w:r w:rsidRPr="003C60E2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održanoj</w:t>
      </w:r>
      <w:r w:rsidRPr="003C60E2">
        <w:rPr>
          <w:rFonts w:ascii="Times New Roman" w:hAnsi="Times New Roman" w:cs="Times New Roman"/>
          <w:sz w:val="24"/>
          <w:szCs w:val="24"/>
        </w:rPr>
        <w:t xml:space="preserve"> 16. </w:t>
      </w:r>
      <w:r w:rsidR="00E62525">
        <w:rPr>
          <w:rFonts w:ascii="Times New Roman" w:hAnsi="Times New Roman" w:cs="Times New Roman"/>
          <w:sz w:val="24"/>
          <w:szCs w:val="24"/>
        </w:rPr>
        <w:t>juna</w:t>
      </w:r>
      <w:r w:rsidRPr="003C60E2">
        <w:rPr>
          <w:rFonts w:ascii="Times New Roman" w:hAnsi="Times New Roman" w:cs="Times New Roman"/>
          <w:sz w:val="24"/>
          <w:szCs w:val="24"/>
        </w:rPr>
        <w:t xml:space="preserve"> 2025. </w:t>
      </w:r>
      <w:r w:rsidR="00E62525">
        <w:rPr>
          <w:rFonts w:ascii="Times New Roman" w:hAnsi="Times New Roman" w:cs="Times New Roman"/>
          <w:sz w:val="24"/>
          <w:szCs w:val="24"/>
        </w:rPr>
        <w:t>godine</w:t>
      </w:r>
      <w:r w:rsidRPr="003C60E2">
        <w:rPr>
          <w:rFonts w:ascii="Times New Roman" w:hAnsi="Times New Roman" w:cs="Times New Roman"/>
          <w:sz w:val="24"/>
          <w:szCs w:val="24"/>
        </w:rPr>
        <w:t xml:space="preserve"> (21 </w:t>
      </w:r>
      <w:r w:rsidR="00E62525">
        <w:rPr>
          <w:rFonts w:ascii="Times New Roman" w:hAnsi="Times New Roman" w:cs="Times New Roman"/>
          <w:sz w:val="24"/>
          <w:szCs w:val="24"/>
        </w:rPr>
        <w:t>broj</w:t>
      </w:r>
      <w:r w:rsidRPr="003C60E2">
        <w:rPr>
          <w:rFonts w:ascii="Times New Roman" w:hAnsi="Times New Roman" w:cs="Times New Roman"/>
          <w:sz w:val="24"/>
          <w:szCs w:val="24"/>
        </w:rPr>
        <w:t xml:space="preserve">: 120-1175/25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3C60E2">
        <w:rPr>
          <w:rFonts w:ascii="Times New Roman" w:hAnsi="Times New Roman" w:cs="Times New Roman"/>
          <w:sz w:val="24"/>
          <w:szCs w:val="24"/>
        </w:rPr>
        <w:t xml:space="preserve"> 17. </w:t>
      </w:r>
      <w:r w:rsidR="00E62525">
        <w:rPr>
          <w:rFonts w:ascii="Times New Roman" w:hAnsi="Times New Roman" w:cs="Times New Roman"/>
          <w:sz w:val="24"/>
          <w:szCs w:val="24"/>
        </w:rPr>
        <w:t>juna</w:t>
      </w:r>
      <w:r w:rsidRPr="003C60E2">
        <w:rPr>
          <w:rFonts w:ascii="Times New Roman" w:hAnsi="Times New Roman" w:cs="Times New Roman"/>
          <w:sz w:val="24"/>
          <w:szCs w:val="24"/>
        </w:rPr>
        <w:t xml:space="preserve"> 2025. </w:t>
      </w:r>
      <w:r w:rsidR="00E62525">
        <w:rPr>
          <w:rFonts w:ascii="Times New Roman" w:hAnsi="Times New Roman" w:cs="Times New Roman"/>
          <w:sz w:val="24"/>
          <w:szCs w:val="24"/>
        </w:rPr>
        <w:t>godine</w:t>
      </w:r>
      <w:r w:rsidRPr="003C60E2">
        <w:rPr>
          <w:rFonts w:ascii="Times New Roman" w:hAnsi="Times New Roman" w:cs="Times New Roman"/>
          <w:sz w:val="24"/>
          <w:szCs w:val="24"/>
        </w:rPr>
        <w:t>).</w:t>
      </w:r>
    </w:p>
    <w:p w:rsidR="00AA4E1B" w:rsidRDefault="00AA4E1B" w:rsidP="00431F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A4E1B" w:rsidRPr="00BC37DF" w:rsidRDefault="00AA4E1B" w:rsidP="00431F60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>*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>*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>*</w:t>
      </w:r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ACA" w:rsidRPr="00BC37DF" w:rsidRDefault="00E62525" w:rsidP="00CA3ACA">
      <w:pPr>
        <w:pStyle w:val="Bodytext20"/>
        <w:shd w:val="clear" w:color="auto" w:fill="auto"/>
        <w:spacing w:after="263"/>
        <w:ind w:firstLine="63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Pre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prelaska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utvrđenom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dnevnom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redu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jednoglasno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bez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primedaba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usvojio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zapisnik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 w:rsidR="003C60E2">
        <w:rPr>
          <w:rFonts w:ascii="Times New Roman" w:hAnsi="Times New Roman" w:cs="Times New Roman"/>
          <w:sz w:val="24"/>
          <w:szCs w:val="24"/>
          <w:lang w:val="sr-Cyrl-RS" w:eastAsia="en-GB"/>
        </w:rPr>
        <w:t>34</w:t>
      </w:r>
      <w:r w:rsidR="00EE2516">
        <w:rPr>
          <w:rFonts w:ascii="Times New Roman" w:hAnsi="Times New Roman" w:cs="Times New Roman"/>
          <w:sz w:val="24"/>
          <w:szCs w:val="24"/>
          <w:lang w:val="sr-Latn-RS" w:eastAsia="en-GB"/>
        </w:rPr>
        <w:t>.</w:t>
      </w:r>
      <w:r w:rsidR="00CA3ACA" w:rsidRPr="00BC37D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CA3ACA" w:rsidRPr="00BC3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CA3ACA" w:rsidRPr="00BC37D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Pr="00BC37DF" w:rsidRDefault="00530443" w:rsidP="005304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216B" w:rsidRPr="00BE3B7A" w:rsidRDefault="00E62525" w:rsidP="00BE3B7A">
      <w:pPr>
        <w:ind w:firstLine="72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Prva</w:t>
      </w:r>
      <w:r w:rsidR="0058216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C6175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Druga</w:t>
      </w:r>
      <w:r w:rsidR="00530443" w:rsidRPr="00BC37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="00530443" w:rsidRPr="00BC37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="00530443" w:rsidRPr="00BC37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  <w:r w:rsidR="00530443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Razmatranje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Zahteva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državne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pribavljanje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saglasnosti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zasnivanje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radnog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odnosa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novim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licima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Komisiji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državne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godini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(21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: 112-878/25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12. </w:t>
      </w:r>
      <w:r>
        <w:rPr>
          <w:rFonts w:ascii="Times New Roman" w:hAnsi="Times New Roman" w:cs="Times New Roman"/>
          <w:sz w:val="24"/>
          <w:szCs w:val="24"/>
        </w:rPr>
        <w:t>maja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58216B" w:rsidRPr="003C60E2">
        <w:rPr>
          <w:rFonts w:ascii="Times New Roman" w:hAnsi="Times New Roman" w:cs="Times New Roman"/>
          <w:sz w:val="24"/>
          <w:szCs w:val="24"/>
        </w:rPr>
        <w:t>)</w:t>
      </w:r>
      <w:r w:rsidR="005821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821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Razmatranje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Zahteva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Agencije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energetiku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pribavljanje</w:t>
      </w:r>
      <w:r w:rsidR="0058216B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saglasnosti</w:t>
      </w:r>
      <w:r w:rsidR="0058216B" w:rsidRPr="00BE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8216B" w:rsidRPr="00BE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zasnivanje</w:t>
      </w:r>
      <w:r w:rsidR="0058216B" w:rsidRPr="00BE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radnog</w:t>
      </w:r>
      <w:r w:rsidR="0058216B" w:rsidRPr="00BE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odnosa</w:t>
      </w:r>
      <w:r w:rsidR="0058216B" w:rsidRPr="00BE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58216B" w:rsidRPr="00BE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novim</w:t>
      </w:r>
      <w:r w:rsidR="0058216B" w:rsidRPr="00BE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licima</w:t>
      </w:r>
      <w:r w:rsidR="0058216B" w:rsidRPr="00BE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8216B" w:rsidRPr="00BE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Agenciji</w:t>
      </w:r>
      <w:r w:rsidR="0058216B" w:rsidRPr="00BE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8216B" w:rsidRPr="00BE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energetiku</w:t>
      </w:r>
      <w:r w:rsidR="0058216B" w:rsidRPr="00BE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8216B" w:rsidRPr="00BE3B7A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godini</w:t>
      </w:r>
      <w:r w:rsidR="0058216B" w:rsidRPr="00BE3B7A">
        <w:rPr>
          <w:rFonts w:ascii="Times New Roman" w:hAnsi="Times New Roman" w:cs="Times New Roman"/>
          <w:sz w:val="24"/>
          <w:szCs w:val="24"/>
        </w:rPr>
        <w:t xml:space="preserve"> (21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58216B" w:rsidRPr="00BE3B7A">
        <w:rPr>
          <w:rFonts w:ascii="Times New Roman" w:hAnsi="Times New Roman" w:cs="Times New Roman"/>
          <w:sz w:val="24"/>
          <w:szCs w:val="24"/>
        </w:rPr>
        <w:t xml:space="preserve">: 112-931/25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58216B" w:rsidRPr="00BE3B7A">
        <w:rPr>
          <w:rFonts w:ascii="Times New Roman" w:hAnsi="Times New Roman" w:cs="Times New Roman"/>
          <w:sz w:val="24"/>
          <w:szCs w:val="24"/>
        </w:rPr>
        <w:t xml:space="preserve"> 16. </w:t>
      </w:r>
      <w:r>
        <w:rPr>
          <w:rFonts w:ascii="Times New Roman" w:hAnsi="Times New Roman" w:cs="Times New Roman"/>
          <w:sz w:val="24"/>
          <w:szCs w:val="24"/>
        </w:rPr>
        <w:t>maja</w:t>
      </w:r>
      <w:r w:rsidR="0058216B" w:rsidRPr="00BE3B7A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58216B" w:rsidRPr="00BE3B7A">
        <w:rPr>
          <w:rFonts w:ascii="Times New Roman" w:hAnsi="Times New Roman" w:cs="Times New Roman"/>
          <w:sz w:val="24"/>
          <w:szCs w:val="24"/>
        </w:rPr>
        <w:t>)</w:t>
      </w:r>
    </w:p>
    <w:p w:rsidR="00A147DE" w:rsidRPr="009907CC" w:rsidRDefault="00E62525" w:rsidP="003311B7">
      <w:pPr>
        <w:pStyle w:val="Bodytext20"/>
        <w:shd w:val="clear" w:color="auto" w:fill="auto"/>
        <w:spacing w:after="0" w:line="274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nego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što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otvorio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raspravu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predsednik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Odbora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dao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uvodne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napomene</w:t>
      </w:r>
      <w:r w:rsidR="00A147DE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9907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vezi</w:t>
      </w:r>
      <w:r w:rsidR="009907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9907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tačkama</w:t>
      </w:r>
      <w:r w:rsidR="009907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07C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9907C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nevnog</w:t>
      </w:r>
      <w:r w:rsidR="009907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reda</w:t>
      </w:r>
      <w:r w:rsidR="009907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koje</w:t>
      </w:r>
      <w:r w:rsidR="009907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čine</w:t>
      </w:r>
      <w:r w:rsidR="009907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Prvu</w:t>
      </w:r>
      <w:r w:rsidR="009907C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objedinjenu</w:t>
      </w:r>
      <w:r w:rsidR="009907C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raspravu</w:t>
      </w:r>
      <w:r w:rsidR="009907C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9907CC" w:rsidRDefault="003311B7" w:rsidP="003311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Predsednik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Odbora</w:t>
      </w:r>
      <w:r w:rsid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44042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pojasnio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se</w:t>
      </w:r>
      <w:r w:rsidR="00C14666" w:rsidRPr="00137B73">
        <w:rPr>
          <w:rFonts w:ascii="Times New Roman" w:hAnsi="Times New Roman" w:cs="Times New Roman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radi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C14666" w:rsidRPr="00137B7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zahtevima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davanje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saglasnosti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zasnivanje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radnog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odnosa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novim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licima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Komisiji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kontrolu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državne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pomoći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Agenciji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energetiku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;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ovlašćenje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Odbora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odlučuje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daje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saglasnost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dodatnom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zapošljavanju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proističe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člana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27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k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stav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9.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Zakona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budžetskom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sistemu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;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uslovljeno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postojanjem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odgovarajućih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finansijskih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sredstava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isplatu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plata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pripadajućim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porezima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doprinosima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novozaposlene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skladu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sredstvima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obezbeđenim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Zakonom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budžetu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Republike</w:t>
      </w:r>
      <w:r w:rsidR="00431F6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Srbije</w:t>
      </w:r>
      <w:r w:rsidR="00431F6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431F6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2025.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godinu</w:t>
      </w:r>
      <w:r w:rsidR="00431F6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;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su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sredstva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ovu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namenu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Agenciji</w:t>
      </w:r>
      <w:r w:rsidR="00431F6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431F6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energetiku</w:t>
      </w:r>
      <w:r w:rsidR="00431F6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iskazana</w:t>
      </w:r>
      <w:r w:rsidR="00431F6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431F6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Finansijskom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planu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Agencije</w:t>
      </w:r>
      <w:r w:rsidR="00431F6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431F6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2025.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godinu</w:t>
      </w:r>
      <w:r w:rsidR="00431F6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saglasnost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dala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Narodna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skupština</w:t>
      </w:r>
      <w:r w:rsidR="009907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490356" w:rsidRDefault="00E62525" w:rsidP="004903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Gordana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Kukrika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490356" w:rsidRPr="006175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490356" w:rsidRPr="006175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0356" w:rsidRPr="001B06AE"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obrazložili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zahteve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pribavljanje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saglasnosti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zasnivanje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radnog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odnosa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novim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licima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49035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6775B" w:rsidRDefault="00E62525" w:rsidP="0056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="005677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Kukrika</w:t>
      </w:r>
      <w:r w:rsidR="005677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5677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677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pojasnila</w:t>
      </w:r>
      <w:r w:rsidR="005677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677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 w:rsidR="005677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trenutno</w:t>
      </w:r>
      <w:r w:rsidR="0056775B">
        <w:rPr>
          <w:rFonts w:ascii="Times New Roman" w:hAnsi="Times New Roman" w:cs="Times New Roman"/>
          <w:sz w:val="24"/>
          <w:szCs w:val="24"/>
          <w:lang w:val="sr-Cyrl-RS"/>
        </w:rPr>
        <w:t xml:space="preserve"> 19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5677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677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neodređeno</w:t>
      </w:r>
      <w:r w:rsidR="005677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predstavlja</w:t>
      </w:r>
      <w:r w:rsidR="0056775B">
        <w:rPr>
          <w:rFonts w:ascii="Times New Roman" w:hAnsi="Times New Roman" w:cs="Times New Roman"/>
          <w:sz w:val="24"/>
          <w:szCs w:val="24"/>
          <w:lang w:val="sr-Cyrl-RS"/>
        </w:rPr>
        <w:t xml:space="preserve"> 70%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677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 w:rsidR="00D95E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kadrovskih</w:t>
      </w:r>
      <w:r w:rsidR="00D95E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 w:rsidR="00D95E97">
        <w:rPr>
          <w:rFonts w:ascii="Times New Roman" w:hAnsi="Times New Roman" w:cs="Times New Roman"/>
          <w:sz w:val="24"/>
          <w:szCs w:val="24"/>
          <w:lang w:val="sr-Cyrl-RS"/>
        </w:rPr>
        <w:t xml:space="preserve">; 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95E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95E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dalo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saglasnost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Kadrovski</w:t>
      </w:r>
      <w:r w:rsidR="00D95E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95E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namenu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obezbeđena</w:t>
      </w:r>
      <w:r w:rsidR="00AA4E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AA4E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opredeljena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AA4E1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677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Dodala</w:t>
      </w:r>
      <w:r w:rsidR="005677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677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kontrole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izučava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fakultetitima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univerziteta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zaključila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fakultetom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školovanja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stručnjaka</w:t>
      </w:r>
      <w:r w:rsidR="00BC03C0" w:rsidRP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konkurencije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6775B" w:rsidRDefault="00E62525" w:rsidP="0056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="00D938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D938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="00D938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938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938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D938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938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="00D938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podnetim</w:t>
      </w:r>
      <w:r w:rsidR="00D938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zahtevom</w:t>
      </w:r>
      <w:r w:rsidR="00D938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opredelila</w:t>
      </w:r>
      <w:r w:rsidR="00BD1C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 w:rsidR="00BD1C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D1C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zapošljavanjem</w:t>
      </w:r>
      <w:r w:rsidR="00BD1C2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BD1C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iskusna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pravnika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odlaze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penziju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treći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reizbora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uređen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uvode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nove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prinadležnosti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iziskuje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jačanje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kadrovskih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 w:rsidR="00A63E7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finansira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sopstvenih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431F6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zapošljavanjem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doći</w:t>
      </w:r>
      <w:r w:rsidR="00391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391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dodatnog</w:t>
      </w:r>
      <w:r w:rsidR="00391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opterećenja</w:t>
      </w:r>
      <w:r w:rsidR="00391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391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391F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391FB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0410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353089" w:rsidRPr="00353089" w:rsidRDefault="00353089" w:rsidP="0056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31A3" w:rsidRDefault="00E62525" w:rsidP="00353089">
      <w:pPr>
        <w:pStyle w:val="Bodytext20"/>
        <w:shd w:val="clear" w:color="auto" w:fill="auto"/>
        <w:spacing w:after="341" w:line="270" w:lineRule="exac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Diskusije</w:t>
      </w:r>
      <w:r w:rsidR="00353089" w:rsidRPr="0035308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nije</w:t>
      </w:r>
      <w:r w:rsidR="00353089" w:rsidRPr="0035308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bilo</w:t>
      </w:r>
      <w:r w:rsidR="00353089" w:rsidRPr="00353089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945CC9" w:rsidRDefault="00E62525" w:rsidP="001578CE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45CC9" w:rsidRPr="00D93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945CC9" w:rsidRPr="00D93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945CC9" w:rsidRPr="00D93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članom</w:t>
      </w:r>
      <w:r w:rsidR="00945CC9" w:rsidRPr="00D93321">
        <w:rPr>
          <w:rFonts w:ascii="Times New Roman" w:hAnsi="Times New Roman" w:cs="Times New Roman"/>
          <w:sz w:val="24"/>
          <w:szCs w:val="24"/>
        </w:rPr>
        <w:t xml:space="preserve"> 157. </w:t>
      </w:r>
      <w:r>
        <w:rPr>
          <w:rFonts w:ascii="Times New Roman" w:hAnsi="Times New Roman" w:cs="Times New Roman"/>
          <w:sz w:val="24"/>
          <w:szCs w:val="24"/>
        </w:rPr>
        <w:t>stav</w:t>
      </w:r>
      <w:r w:rsidR="00945CC9" w:rsidRPr="00D93321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Poslovnika</w:t>
      </w:r>
      <w:r w:rsidR="001578CE" w:rsidRPr="001578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1578CE" w:rsidRPr="00D93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945CC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odlučivao</w:t>
      </w:r>
      <w:r w:rsidR="00945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45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svakoj</w:t>
      </w:r>
      <w:r w:rsidR="00945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tački</w:t>
      </w:r>
      <w:r w:rsidR="00945CC9" w:rsidRPr="00D93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dnevnog</w:t>
      </w:r>
      <w:r w:rsidR="00945CC9" w:rsidRPr="00D93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</w:t>
      </w:r>
      <w:r w:rsidR="00945CC9" w:rsidRPr="00D93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pojedinačno</w:t>
      </w:r>
      <w:r w:rsidR="00945CC9" w:rsidRPr="00D93321">
        <w:rPr>
          <w:rFonts w:ascii="Times New Roman" w:hAnsi="Times New Roman" w:cs="Times New Roman"/>
          <w:sz w:val="24"/>
          <w:szCs w:val="24"/>
        </w:rPr>
        <w:t>.</w:t>
      </w:r>
    </w:p>
    <w:p w:rsidR="00945CC9" w:rsidRDefault="00E62525" w:rsidP="00945CC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945CC9"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45CC9"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Prve</w:t>
      </w:r>
      <w:r w:rsidR="00945CC9" w:rsidRPr="001356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tačke</w:t>
      </w:r>
      <w:r w:rsidR="00945CC9" w:rsidRPr="001356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dnevnog</w:t>
      </w:r>
      <w:r w:rsidR="00945CC9" w:rsidRPr="001356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reda</w:t>
      </w:r>
      <w:r w:rsidR="00945CC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45CC9"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945CC9"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945C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="00945C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usvojio</w:t>
      </w:r>
      <w:r w:rsidR="00945CC9" w:rsidRPr="0013563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odluke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davanju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saglasnosti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Komisiji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kontrolu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državne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pomoći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zapošljavanje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578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8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novih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lica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prema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strukturi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zahteva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945C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945CC9" w:rsidRDefault="00E62525" w:rsidP="00945C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945CC9"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45CC9"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Druge</w:t>
      </w:r>
      <w:r w:rsidR="00945CC9" w:rsidRPr="001356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tačke</w:t>
      </w:r>
      <w:r w:rsidR="00945CC9" w:rsidRPr="001356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dnevnog</w:t>
      </w:r>
      <w:r w:rsidR="00945CC9" w:rsidRPr="0013563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reda</w:t>
      </w:r>
      <w:r w:rsidR="00945CC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45CC9"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945CC9"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945C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="00945CC9" w:rsidRPr="0013563A"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 w:rsidR="00945CC9">
        <w:rPr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odluke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davanju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saglasnosti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Agenciji</w:t>
      </w:r>
      <w:r w:rsidR="001578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578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 w:rsidR="000D46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0D46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zapošljavanje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578CE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9B15E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novih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lica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prema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strukturi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zahteva</w:t>
      </w:r>
      <w:r w:rsidR="00945CC9" w:rsidRPr="0013563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0177D" w:rsidRDefault="00D0177D" w:rsidP="00945CC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93321" w:rsidRDefault="00D93321" w:rsidP="001D31A3">
      <w:pPr>
        <w:tabs>
          <w:tab w:val="left" w:pos="1440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* * *</w:t>
      </w:r>
    </w:p>
    <w:p w:rsidR="00D0177D" w:rsidRPr="00D21A76" w:rsidRDefault="00D0177D" w:rsidP="001D31A3">
      <w:pPr>
        <w:tabs>
          <w:tab w:val="left" w:pos="1440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4450F5" w:rsidRPr="003C60E2" w:rsidRDefault="00E62525" w:rsidP="00D017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Treća</w:t>
      </w:r>
      <w:r w:rsidR="004450F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Četvrta</w:t>
      </w:r>
      <w:r w:rsidR="00D0177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Peta</w:t>
      </w:r>
      <w:r w:rsidR="00D0177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Šesta</w:t>
      </w:r>
      <w:r w:rsidR="00D0177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D0177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Sedma</w:t>
      </w:r>
      <w:r w:rsidR="004450F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="004450F5" w:rsidRPr="00BC37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="004450F5" w:rsidRPr="00BC37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  <w:r w:rsidR="004450F5" w:rsidRPr="00BC37DF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4450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Razmatranje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Zahteva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Nenada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Krstića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narodnog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pribavljanje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pozitivnog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mišljenja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obavljanje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funkcije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(21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:02-1234/25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24. </w:t>
      </w:r>
      <w:r>
        <w:rPr>
          <w:rFonts w:ascii="Times New Roman" w:hAnsi="Times New Roman" w:cs="Times New Roman"/>
          <w:sz w:val="24"/>
          <w:szCs w:val="24"/>
        </w:rPr>
        <w:t>juna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4450F5" w:rsidRPr="003C60E2">
        <w:rPr>
          <w:rFonts w:ascii="Times New Roman" w:hAnsi="Times New Roman" w:cs="Times New Roman"/>
          <w:sz w:val="24"/>
          <w:szCs w:val="24"/>
        </w:rPr>
        <w:t>);</w:t>
      </w:r>
      <w:r w:rsidR="00D01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Razmatranje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Obaveštenja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generalnog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sekretara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izricanju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održavanja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Drugoj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posebnoj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sednici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Četrnaestom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sazivu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održanoj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15. </w:t>
      </w:r>
      <w:r>
        <w:rPr>
          <w:rFonts w:ascii="Times New Roman" w:hAnsi="Times New Roman" w:cs="Times New Roman"/>
          <w:sz w:val="24"/>
          <w:szCs w:val="24"/>
        </w:rPr>
        <w:t>aprila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(21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: 120-708/25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16. </w:t>
      </w:r>
      <w:r>
        <w:rPr>
          <w:rFonts w:ascii="Times New Roman" w:hAnsi="Times New Roman" w:cs="Times New Roman"/>
          <w:sz w:val="24"/>
          <w:szCs w:val="24"/>
        </w:rPr>
        <w:t>aprila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  <w:t>Razmatranje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Obaveštenja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generalnog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sekretara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izricanju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održavanja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Drugoj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posebnoj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sednici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Četrnaestom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sazivu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održanoj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16. </w:t>
      </w:r>
      <w:r>
        <w:rPr>
          <w:rFonts w:ascii="Times New Roman" w:hAnsi="Times New Roman" w:cs="Times New Roman"/>
          <w:sz w:val="24"/>
          <w:szCs w:val="24"/>
        </w:rPr>
        <w:t>aprila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(21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: 120-736/25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17. </w:t>
      </w:r>
      <w:r>
        <w:rPr>
          <w:rFonts w:ascii="Times New Roman" w:hAnsi="Times New Roman" w:cs="Times New Roman"/>
          <w:sz w:val="24"/>
          <w:szCs w:val="24"/>
        </w:rPr>
        <w:t>aprila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4450F5" w:rsidRPr="003C60E2">
        <w:rPr>
          <w:rFonts w:ascii="Times New Roman" w:hAnsi="Times New Roman" w:cs="Times New Roman"/>
          <w:sz w:val="24"/>
          <w:szCs w:val="24"/>
        </w:rPr>
        <w:t>);</w:t>
      </w:r>
      <w:r w:rsidR="00D01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Razmatranje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Obaveštenja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generalnog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sekretara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izricanju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održavanja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sednici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Petog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vanrednog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zasedanja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Četrnaestom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sazivu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održanoj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11. </w:t>
      </w:r>
      <w:r>
        <w:rPr>
          <w:rFonts w:ascii="Times New Roman" w:hAnsi="Times New Roman" w:cs="Times New Roman"/>
          <w:sz w:val="24"/>
          <w:szCs w:val="24"/>
        </w:rPr>
        <w:t>juna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(21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: 120-1167/25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13. </w:t>
      </w:r>
      <w:r>
        <w:rPr>
          <w:rFonts w:ascii="Times New Roman" w:hAnsi="Times New Roman" w:cs="Times New Roman"/>
          <w:sz w:val="24"/>
          <w:szCs w:val="24"/>
        </w:rPr>
        <w:t>juna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 w:rsidR="00D0177D">
        <w:rPr>
          <w:rFonts w:ascii="Times New Roman" w:hAnsi="Times New Roman" w:cs="Times New Roman"/>
          <w:sz w:val="24"/>
          <w:szCs w:val="24"/>
        </w:rPr>
        <w:t xml:space="preserve">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D0177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01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Razmatranje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Obaveštenja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generalnog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sekretara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izricanju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održavanja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sednici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Petog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vanrednog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zasedanja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Četrnaestom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sazivu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održanoj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16. </w:t>
      </w:r>
      <w:r>
        <w:rPr>
          <w:rFonts w:ascii="Times New Roman" w:hAnsi="Times New Roman" w:cs="Times New Roman"/>
          <w:sz w:val="24"/>
          <w:szCs w:val="24"/>
        </w:rPr>
        <w:t>juna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4450F5" w:rsidRPr="003C60E2">
        <w:rPr>
          <w:rFonts w:ascii="Times New Roman" w:hAnsi="Times New Roman" w:cs="Times New Roman"/>
          <w:sz w:val="24"/>
          <w:szCs w:val="24"/>
        </w:rPr>
        <w:t xml:space="preserve"> (21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4450F5" w:rsidRPr="003C60E2">
        <w:rPr>
          <w:rFonts w:ascii="Times New Roman" w:hAnsi="Times New Roman" w:cs="Times New Roman"/>
          <w:sz w:val="24"/>
          <w:szCs w:val="24"/>
        </w:rPr>
        <w:t>: 120-11</w:t>
      </w:r>
      <w:r w:rsidR="00440422">
        <w:rPr>
          <w:rFonts w:ascii="Times New Roman" w:hAnsi="Times New Roman" w:cs="Times New Roman"/>
          <w:sz w:val="24"/>
          <w:szCs w:val="24"/>
        </w:rPr>
        <w:t xml:space="preserve">75/25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440422">
        <w:rPr>
          <w:rFonts w:ascii="Times New Roman" w:hAnsi="Times New Roman" w:cs="Times New Roman"/>
          <w:sz w:val="24"/>
          <w:szCs w:val="24"/>
        </w:rPr>
        <w:t xml:space="preserve"> 17. </w:t>
      </w:r>
      <w:r>
        <w:rPr>
          <w:rFonts w:ascii="Times New Roman" w:hAnsi="Times New Roman" w:cs="Times New Roman"/>
          <w:sz w:val="24"/>
          <w:szCs w:val="24"/>
        </w:rPr>
        <w:t>juna</w:t>
      </w:r>
      <w:r w:rsidR="00440422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440422">
        <w:rPr>
          <w:rFonts w:ascii="Times New Roman" w:hAnsi="Times New Roman" w:cs="Times New Roman"/>
          <w:sz w:val="24"/>
          <w:szCs w:val="24"/>
        </w:rPr>
        <w:t>)</w:t>
      </w:r>
    </w:p>
    <w:p w:rsidR="00D0177D" w:rsidRPr="009907CC" w:rsidRDefault="00E62525" w:rsidP="00D0177D">
      <w:pPr>
        <w:pStyle w:val="Bodytext20"/>
        <w:shd w:val="clear" w:color="auto" w:fill="auto"/>
        <w:spacing w:after="0" w:line="274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</w:t>
      </w:r>
      <w:r w:rsidR="00D0177D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nego</w:t>
      </w:r>
      <w:r w:rsidR="00D0177D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što</w:t>
      </w:r>
      <w:r w:rsidR="00D0177D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D0177D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otvorio</w:t>
      </w:r>
      <w:r w:rsidR="00D0177D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raspravu</w:t>
      </w:r>
      <w:r w:rsidR="00D0177D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predsednik</w:t>
      </w:r>
      <w:r w:rsidR="00D0177D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Odbora</w:t>
      </w:r>
      <w:r w:rsidR="00D0177D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D0177D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dao</w:t>
      </w:r>
      <w:r w:rsidR="00D0177D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uvodne</w:t>
      </w:r>
      <w:r w:rsidR="00D0177D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napomene</w:t>
      </w:r>
      <w:r w:rsidR="00D0177D" w:rsidRPr="00137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D017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vezi</w:t>
      </w:r>
      <w:r w:rsidR="00D017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D017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tačkama</w:t>
      </w:r>
      <w:r w:rsidR="00D017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177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3</w:t>
      </w:r>
      <w:r w:rsidR="00BC03C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0177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- 7.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nevnog</w:t>
      </w:r>
      <w:r w:rsidR="00D017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reda</w:t>
      </w:r>
      <w:r w:rsidR="00D017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koje</w:t>
      </w:r>
      <w:r w:rsidR="00D017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čine</w:t>
      </w:r>
      <w:r w:rsidR="00D017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Drugu</w:t>
      </w:r>
      <w:r w:rsidR="00D0177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objedinjenu</w:t>
      </w:r>
      <w:r w:rsidR="00D0177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raspravu</w:t>
      </w:r>
      <w:r w:rsidR="00D0177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9E41CA" w:rsidRDefault="009E41CA" w:rsidP="009E41C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Povodom</w:t>
      </w:r>
      <w:r w:rsidRPr="00725C2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3.</w:t>
      </w:r>
      <w:r w:rsidRPr="00725C27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tačke</w:t>
      </w:r>
      <w:r w:rsidR="0044042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dnevnog</w:t>
      </w:r>
      <w:r w:rsidR="0044042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reda</w:t>
      </w:r>
      <w:r w:rsidR="00440422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pojasnio</w:t>
      </w:r>
      <w:r w:rsidRPr="00725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40422" w:rsidRPr="00725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725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725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radi</w:t>
      </w:r>
      <w:r w:rsidRPr="00725C27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</w:t>
      </w:r>
      <w:r w:rsidRPr="00725C27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zahtevu</w:t>
      </w:r>
      <w:r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narodnog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Nenada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Krstića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z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pribavljanje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pozitivnog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mišljenja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da</w:t>
      </w:r>
      <w:r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funkciju</w:t>
      </w:r>
      <w:r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narodnog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obavlja</w:t>
      </w:r>
      <w:r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i</w:t>
      </w:r>
      <w:r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funkciju</w:t>
      </w:r>
      <w:r w:rsidRPr="00495A97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495A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opštine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Trgovište</w:t>
      </w:r>
      <w:r w:rsidRPr="00495A97">
        <w:rPr>
          <w:rFonts w:ascii="Times New Roman" w:hAnsi="Times New Roman" w:cs="Times New Roman"/>
          <w:sz w:val="24"/>
          <w:szCs w:val="24"/>
        </w:rPr>
        <w:t>.</w:t>
      </w:r>
    </w:p>
    <w:p w:rsidR="00D0177D" w:rsidRDefault="00E62525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vezi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sa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tačkama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DC2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4, 5, 6.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DC2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7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obavestio</w:t>
      </w:r>
      <w:r w:rsidR="00DC2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DC2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prisutne</w:t>
      </w:r>
      <w:r w:rsidR="00DC2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DC2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su</w:t>
      </w:r>
      <w:r w:rsidR="00DC2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članovima</w:t>
      </w:r>
      <w:r w:rsidR="00DC2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Odbora</w:t>
      </w:r>
      <w:r w:rsidR="00DC2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dostavljena</w:t>
      </w:r>
      <w:r w:rsidR="00DC2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obaveštenja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generalnog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sekretara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merama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koje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su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izrečene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narodnim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poslanicima</w:t>
      </w:r>
      <w:r w:rsidR="00DC2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zbog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povrede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reda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sednici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Narodne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skupštine</w:t>
      </w:r>
      <w:r w:rsidR="00DC2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DC2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su</w:t>
      </w:r>
      <w:r w:rsidR="00DC2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uz</w:t>
      </w:r>
      <w:r w:rsidR="00DC2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obaveštenja</w:t>
      </w:r>
      <w:r w:rsidR="00DC2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priloženi</w:t>
      </w:r>
      <w:r w:rsidR="00DC2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izvodi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stenografskih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beležaka</w:t>
      </w:r>
      <w:r w:rsidR="00DC2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DC2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da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Odbor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osnovu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člana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DC2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108.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DC2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115.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Poslovnika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donosi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odluku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novčanoj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kazni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narodnog</w:t>
      </w:r>
      <w:r w:rsidR="00DC28F2" w:rsidRPr="0081728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poslanika</w:t>
      </w:r>
      <w:r w:rsidR="00DC2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D0177D" w:rsidRDefault="00D0177D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177D" w:rsidRDefault="00E62525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Diskusije</w:t>
      </w:r>
      <w:r w:rsidR="00B0566F" w:rsidRPr="0035308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nije</w:t>
      </w:r>
      <w:r w:rsidR="00B0566F" w:rsidRPr="0035308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bilo</w:t>
      </w:r>
      <w:r w:rsidR="00B0566F" w:rsidRPr="00353089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0177D" w:rsidRDefault="00D0177D" w:rsidP="00ED5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0566F" w:rsidRDefault="00B0566F" w:rsidP="00B0566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F4080E"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Treće</w:t>
      </w:r>
      <w:r w:rsidRPr="00F408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tačke</w:t>
      </w:r>
      <w:r w:rsidRPr="00F408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dnevnog</w:t>
      </w:r>
      <w:r w:rsidRPr="00F408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reda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prihvatio</w:t>
      </w:r>
      <w:r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zahtev</w:t>
      </w:r>
      <w:r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dao</w:t>
      </w:r>
      <w:r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pozitivno</w:t>
      </w:r>
      <w:r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mišljenje</w:t>
      </w:r>
      <w:r w:rsidRPr="00C573AD"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Nenadu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Krstiću</w:t>
      </w:r>
      <w:r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uz</w:t>
      </w:r>
      <w:r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funkciju</w:t>
      </w:r>
      <w:r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narodnog</w:t>
      </w:r>
      <w:r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obavlja</w:t>
      </w:r>
      <w:r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funkciju</w:t>
      </w:r>
      <w:r w:rsidRPr="00C573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opštine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Trgoviše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B2356A" w:rsidRDefault="00B2356A" w:rsidP="00B2356A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D21A7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F4080E"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Četvrte</w:t>
      </w:r>
      <w:r w:rsidRPr="00F408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tačke</w:t>
      </w:r>
      <w:r w:rsidRPr="00F408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dnevnog</w:t>
      </w:r>
      <w:r w:rsidRPr="00F408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reda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62525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Pr="00F4080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doneo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odluku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novčanoj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kazni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</w:p>
    <w:p w:rsidR="00B2356A" w:rsidRPr="009700A3" w:rsidRDefault="00B2356A" w:rsidP="00B235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00A3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-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kojom</w:t>
      </w:r>
      <w:r w:rsidRPr="009700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Pr="009700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E62525">
        <w:rPr>
          <w:rFonts w:ascii="Times New Roman" w:hAnsi="Times New Roman" w:cs="Times New Roman"/>
          <w:sz w:val="24"/>
          <w:szCs w:val="24"/>
        </w:rPr>
        <w:t>rof</w:t>
      </w:r>
      <w:r w:rsidRPr="009700A3">
        <w:rPr>
          <w:rFonts w:ascii="Times New Roman" w:hAnsi="Times New Roman" w:cs="Times New Roman"/>
          <w:sz w:val="24"/>
          <w:szCs w:val="24"/>
        </w:rPr>
        <w:t xml:space="preserve">. </w:t>
      </w:r>
      <w:r w:rsidR="00E62525">
        <w:rPr>
          <w:rFonts w:ascii="Times New Roman" w:hAnsi="Times New Roman" w:cs="Times New Roman"/>
          <w:sz w:val="24"/>
          <w:szCs w:val="24"/>
        </w:rPr>
        <w:t>dr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Miloljub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Albijanić</w:t>
      </w:r>
      <w:r w:rsidRPr="009700A3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narodni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stalnom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radu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="00ED533D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Narodnoj</w:t>
      </w:r>
      <w:r w:rsidR="00ED533D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skupštini</w:t>
      </w:r>
      <w:r w:rsidR="00ED533D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kažnjava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novčanom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kaznom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visini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9700A3">
        <w:rPr>
          <w:rFonts w:ascii="Times New Roman" w:hAnsi="Times New Roman" w:cs="Times New Roman"/>
          <w:sz w:val="24"/>
          <w:szCs w:val="24"/>
        </w:rPr>
        <w:t xml:space="preserve"> 10% </w:t>
      </w:r>
      <w:r w:rsidR="00E62525">
        <w:rPr>
          <w:rFonts w:ascii="Times New Roman" w:hAnsi="Times New Roman" w:cs="Times New Roman"/>
          <w:sz w:val="24"/>
          <w:szCs w:val="24"/>
        </w:rPr>
        <w:t>osnovne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plate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narodnog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poslanika</w:t>
      </w:r>
      <w:r w:rsidRPr="009700A3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iznosu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9700A3">
        <w:rPr>
          <w:rFonts w:ascii="Times New Roman" w:hAnsi="Times New Roman" w:cs="Times New Roman"/>
          <w:sz w:val="24"/>
          <w:szCs w:val="24"/>
        </w:rPr>
        <w:t xml:space="preserve"> 12.443,58 </w:t>
      </w:r>
      <w:r w:rsidR="00E62525">
        <w:rPr>
          <w:rFonts w:ascii="Times New Roman" w:hAnsi="Times New Roman" w:cs="Times New Roman"/>
          <w:sz w:val="24"/>
          <w:szCs w:val="24"/>
        </w:rPr>
        <w:t>dinara</w:t>
      </w:r>
      <w:r w:rsidRPr="009700A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B2356A" w:rsidRDefault="00B2356A" w:rsidP="00B235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00A3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- 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kojom</w:t>
      </w:r>
      <w:r w:rsidRPr="009700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Pr="009700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Đorđe</w:t>
      </w:r>
      <w:r w:rsidR="009700A3"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Komlenski</w:t>
      </w:r>
      <w:r w:rsidR="009700A3" w:rsidRPr="009700A3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narodni</w:t>
      </w:r>
      <w:r w:rsidR="009700A3"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</w:t>
      </w:r>
      <w:r w:rsidR="009700A3"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</w:t>
      </w:r>
      <w:r w:rsidR="009700A3"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stalnom</w:t>
      </w:r>
      <w:r w:rsidR="009700A3"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radu</w:t>
      </w:r>
      <w:r w:rsidR="009700A3"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="00ED533D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Narodnoj</w:t>
      </w:r>
      <w:r w:rsidR="00ED533D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skupštini</w:t>
      </w:r>
      <w:r w:rsidR="00ED533D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kažnjava</w:t>
      </w:r>
      <w:r w:rsidR="009700A3"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novčanom</w:t>
      </w:r>
      <w:r w:rsidR="009700A3"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kaznom</w:t>
      </w:r>
      <w:r w:rsidR="009700A3"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="009700A3"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visini</w:t>
      </w:r>
      <w:r w:rsidR="009700A3"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="009700A3" w:rsidRPr="009700A3">
        <w:rPr>
          <w:rFonts w:ascii="Times New Roman" w:hAnsi="Times New Roman" w:cs="Times New Roman"/>
          <w:sz w:val="24"/>
          <w:szCs w:val="24"/>
        </w:rPr>
        <w:t xml:space="preserve"> 10% </w:t>
      </w:r>
      <w:r w:rsidR="00E62525">
        <w:rPr>
          <w:rFonts w:ascii="Times New Roman" w:hAnsi="Times New Roman" w:cs="Times New Roman"/>
          <w:sz w:val="24"/>
          <w:szCs w:val="24"/>
        </w:rPr>
        <w:t>osnovne</w:t>
      </w:r>
      <w:r w:rsidR="009700A3"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plate</w:t>
      </w:r>
      <w:r w:rsidR="009700A3"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narodnog</w:t>
      </w:r>
      <w:r w:rsidR="009700A3"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poslanika</w:t>
      </w:r>
      <w:r w:rsidR="009700A3" w:rsidRPr="009700A3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="009700A3"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iznosu</w:t>
      </w:r>
      <w:r w:rsidR="009700A3"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="009700A3" w:rsidRPr="009700A3">
        <w:rPr>
          <w:rFonts w:ascii="Times New Roman" w:hAnsi="Times New Roman" w:cs="Times New Roman"/>
          <w:sz w:val="24"/>
          <w:szCs w:val="24"/>
        </w:rPr>
        <w:t xml:space="preserve"> 12.443,58 </w:t>
      </w:r>
      <w:r w:rsidR="00E62525">
        <w:rPr>
          <w:rFonts w:ascii="Times New Roman" w:hAnsi="Times New Roman" w:cs="Times New Roman"/>
          <w:sz w:val="24"/>
          <w:szCs w:val="24"/>
        </w:rPr>
        <w:t>dinara</w:t>
      </w:r>
      <w:r w:rsidR="009700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</w:p>
    <w:p w:rsidR="009700A3" w:rsidRDefault="009700A3" w:rsidP="009700A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9700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kojom</w:t>
      </w:r>
      <w:r w:rsidR="00A32408" w:rsidRPr="009700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A32408" w:rsidRPr="009700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Miroslav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Aleksić</w:t>
      </w:r>
      <w:r w:rsidRPr="009700A3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narodni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stalnom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radu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="00ED533D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Narodnoj</w:t>
      </w:r>
      <w:r w:rsidR="00ED533D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skupštini</w:t>
      </w:r>
      <w:r w:rsidR="00ED533D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kažnjava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novčanom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kaznom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visini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9700A3">
        <w:rPr>
          <w:rFonts w:ascii="Times New Roman" w:hAnsi="Times New Roman" w:cs="Times New Roman"/>
          <w:sz w:val="24"/>
          <w:szCs w:val="24"/>
        </w:rPr>
        <w:t xml:space="preserve"> 10% </w:t>
      </w:r>
      <w:r w:rsidR="00E62525">
        <w:rPr>
          <w:rFonts w:ascii="Times New Roman" w:hAnsi="Times New Roman" w:cs="Times New Roman"/>
          <w:sz w:val="24"/>
          <w:szCs w:val="24"/>
        </w:rPr>
        <w:t>osnovne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plate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narodnog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poslanika</w:t>
      </w:r>
      <w:r w:rsidRPr="009700A3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iznosu</w:t>
      </w:r>
      <w:r w:rsidRPr="009700A3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9700A3">
        <w:rPr>
          <w:rFonts w:ascii="Times New Roman" w:hAnsi="Times New Roman" w:cs="Times New Roman"/>
          <w:sz w:val="24"/>
          <w:szCs w:val="24"/>
        </w:rPr>
        <w:t xml:space="preserve"> 12.443,58 </w:t>
      </w:r>
      <w:r w:rsidR="00E62525">
        <w:rPr>
          <w:rFonts w:ascii="Times New Roman" w:hAnsi="Times New Roman" w:cs="Times New Roman"/>
          <w:sz w:val="24"/>
          <w:szCs w:val="24"/>
        </w:rPr>
        <w:t>dinara</w:t>
      </w:r>
      <w:r w:rsidR="0059728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32408" w:rsidRPr="004110EE" w:rsidRDefault="00A32408" w:rsidP="00A324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3240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Pr="004110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Pr="004110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povodom</w:t>
      </w:r>
      <w:r w:rsidRPr="004110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Pete</w:t>
      </w:r>
      <w:r w:rsidRPr="004110E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tačke</w:t>
      </w:r>
      <w:r w:rsidRPr="004110E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dnevnog</w:t>
      </w:r>
      <w:r w:rsidRPr="004110E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reda</w:t>
      </w:r>
      <w:r w:rsidRPr="004110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Pr="004110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predlog</w:t>
      </w:r>
      <w:r w:rsidRPr="004110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predsednika</w:t>
      </w:r>
      <w:r w:rsidRPr="004110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jednoglasno</w:t>
      </w:r>
      <w:r w:rsidRPr="004110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doneo</w:t>
      </w:r>
      <w:r w:rsidRPr="004110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odluku</w:t>
      </w:r>
      <w:r w:rsidRPr="004110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Pr="004110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novčanoj</w:t>
      </w:r>
      <w:r w:rsidRPr="004110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kazni</w:t>
      </w:r>
      <w:r w:rsidRPr="004110EE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A32408" w:rsidRPr="004110EE" w:rsidRDefault="00A32408" w:rsidP="00A324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10EE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-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kojom</w:t>
      </w:r>
      <w:r w:rsidRPr="004110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Pr="004110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doc</w:t>
      </w:r>
      <w:r w:rsidRPr="004110EE">
        <w:rPr>
          <w:rFonts w:ascii="Times New Roman" w:hAnsi="Times New Roman" w:cs="Times New Roman"/>
          <w:sz w:val="24"/>
          <w:szCs w:val="24"/>
        </w:rPr>
        <w:t xml:space="preserve">. </w:t>
      </w:r>
      <w:r w:rsidR="00E62525">
        <w:rPr>
          <w:rFonts w:ascii="Times New Roman" w:hAnsi="Times New Roman" w:cs="Times New Roman"/>
          <w:sz w:val="24"/>
          <w:szCs w:val="24"/>
        </w:rPr>
        <w:t>dr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Rastislav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Dinić</w:t>
      </w:r>
      <w:r w:rsidRPr="004110EE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narodni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stalnom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radu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="00ED533D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Narodnoj</w:t>
      </w:r>
      <w:r w:rsidR="00ED533D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skupštini</w:t>
      </w:r>
      <w:r w:rsidR="00ED533D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kažnjava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novčanom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kaznom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visini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4110EE">
        <w:rPr>
          <w:rFonts w:ascii="Times New Roman" w:hAnsi="Times New Roman" w:cs="Times New Roman"/>
          <w:sz w:val="24"/>
          <w:szCs w:val="24"/>
        </w:rPr>
        <w:t xml:space="preserve"> 10% </w:t>
      </w:r>
      <w:r w:rsidR="00E62525">
        <w:rPr>
          <w:rFonts w:ascii="Times New Roman" w:hAnsi="Times New Roman" w:cs="Times New Roman"/>
          <w:sz w:val="24"/>
          <w:szCs w:val="24"/>
        </w:rPr>
        <w:t>osnovne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plate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narodnog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poslanika</w:t>
      </w:r>
      <w:r w:rsidRPr="004110EE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iznosu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4110EE">
        <w:rPr>
          <w:rFonts w:ascii="Times New Roman" w:hAnsi="Times New Roman" w:cs="Times New Roman"/>
          <w:sz w:val="24"/>
          <w:szCs w:val="24"/>
        </w:rPr>
        <w:t xml:space="preserve"> 12.443,58 </w:t>
      </w:r>
      <w:r w:rsidR="00E62525">
        <w:rPr>
          <w:rFonts w:ascii="Times New Roman" w:hAnsi="Times New Roman" w:cs="Times New Roman"/>
          <w:sz w:val="24"/>
          <w:szCs w:val="24"/>
        </w:rPr>
        <w:t>dinara</w:t>
      </w:r>
      <w:r w:rsidR="00A761E8" w:rsidRPr="004110E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A32408" w:rsidRPr="004110EE" w:rsidRDefault="00A32408" w:rsidP="00A3240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0EE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-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kojom</w:t>
      </w:r>
      <w:r w:rsidRPr="004110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Pr="004110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Miloš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Parandilović</w:t>
      </w:r>
      <w:r w:rsidRPr="004110EE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narodni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stalnom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radu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="00ED533D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Narodnoj</w:t>
      </w:r>
      <w:r w:rsidR="00ED533D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skupštini</w:t>
      </w:r>
      <w:r w:rsidR="00ED533D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kažnjava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novčanom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kaznom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visini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4110EE">
        <w:rPr>
          <w:rFonts w:ascii="Times New Roman" w:hAnsi="Times New Roman" w:cs="Times New Roman"/>
          <w:sz w:val="24"/>
          <w:szCs w:val="24"/>
        </w:rPr>
        <w:t xml:space="preserve"> 10% </w:t>
      </w:r>
      <w:r w:rsidR="00E62525">
        <w:rPr>
          <w:rFonts w:ascii="Times New Roman" w:hAnsi="Times New Roman" w:cs="Times New Roman"/>
          <w:sz w:val="24"/>
          <w:szCs w:val="24"/>
        </w:rPr>
        <w:t>osnovne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plate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narodnog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poslanika</w:t>
      </w:r>
      <w:r w:rsidRPr="004110EE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iznosu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4110EE">
        <w:rPr>
          <w:rFonts w:ascii="Times New Roman" w:hAnsi="Times New Roman" w:cs="Times New Roman"/>
          <w:sz w:val="24"/>
          <w:szCs w:val="24"/>
        </w:rPr>
        <w:t xml:space="preserve"> 12.443,58 </w:t>
      </w:r>
      <w:r w:rsidR="00E62525">
        <w:rPr>
          <w:rFonts w:ascii="Times New Roman" w:hAnsi="Times New Roman" w:cs="Times New Roman"/>
          <w:sz w:val="24"/>
          <w:szCs w:val="24"/>
        </w:rPr>
        <w:t>dinara</w:t>
      </w:r>
      <w:r w:rsidR="00A761E8" w:rsidRPr="004110E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761E8" w:rsidRPr="004110EE" w:rsidRDefault="00A761E8" w:rsidP="00A3240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0EE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-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kojom</w:t>
      </w:r>
      <w:r w:rsidRPr="004110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Pr="004110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Milan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Radin</w:t>
      </w:r>
      <w:r w:rsidRPr="004110EE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narodni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stalnom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radu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Narodnoj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skupštini</w:t>
      </w:r>
      <w:r w:rsidR="00ED533D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kažnjava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novčanom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kaznom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visini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4110EE">
        <w:rPr>
          <w:rFonts w:ascii="Times New Roman" w:hAnsi="Times New Roman" w:cs="Times New Roman"/>
          <w:sz w:val="24"/>
          <w:szCs w:val="24"/>
        </w:rPr>
        <w:t xml:space="preserve"> 10% </w:t>
      </w:r>
      <w:r w:rsidR="00E62525">
        <w:rPr>
          <w:rFonts w:ascii="Times New Roman" w:hAnsi="Times New Roman" w:cs="Times New Roman"/>
          <w:sz w:val="24"/>
          <w:szCs w:val="24"/>
        </w:rPr>
        <w:t>osnovne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plate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narodnog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poslanika</w:t>
      </w:r>
      <w:r w:rsidRPr="004110EE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iznosu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4110EE">
        <w:rPr>
          <w:rFonts w:ascii="Times New Roman" w:hAnsi="Times New Roman" w:cs="Times New Roman"/>
          <w:sz w:val="24"/>
          <w:szCs w:val="24"/>
        </w:rPr>
        <w:t xml:space="preserve"> 12.443,58 </w:t>
      </w:r>
      <w:r w:rsidR="00E62525">
        <w:rPr>
          <w:rFonts w:ascii="Times New Roman" w:hAnsi="Times New Roman" w:cs="Times New Roman"/>
          <w:sz w:val="24"/>
          <w:szCs w:val="24"/>
        </w:rPr>
        <w:t>dinara</w:t>
      </w:r>
      <w:r w:rsidR="004110EE" w:rsidRPr="004110E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110EE" w:rsidRPr="004110EE" w:rsidRDefault="004110EE" w:rsidP="00A3240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10E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kojom</w:t>
      </w:r>
      <w:r w:rsidRPr="004110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Pr="004110E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Aleksandar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Mirković</w:t>
      </w:r>
      <w:r w:rsidRPr="004110EE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narodni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stalnom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radu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="00ED533D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Narodnoj</w:t>
      </w:r>
      <w:r w:rsidR="00ED533D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skupštini</w:t>
      </w:r>
      <w:r w:rsidR="00ED533D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kažnjava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novčanom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kaznom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visini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4110EE">
        <w:rPr>
          <w:rFonts w:ascii="Times New Roman" w:hAnsi="Times New Roman" w:cs="Times New Roman"/>
          <w:sz w:val="24"/>
          <w:szCs w:val="24"/>
        </w:rPr>
        <w:t xml:space="preserve"> 10% </w:t>
      </w:r>
      <w:r w:rsidR="00E62525">
        <w:rPr>
          <w:rFonts w:ascii="Times New Roman" w:hAnsi="Times New Roman" w:cs="Times New Roman"/>
          <w:sz w:val="24"/>
          <w:szCs w:val="24"/>
        </w:rPr>
        <w:t>osnovne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plate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narodnog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poslanika</w:t>
      </w:r>
      <w:r w:rsidRPr="004110EE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iznosu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4110EE">
        <w:rPr>
          <w:rFonts w:ascii="Times New Roman" w:hAnsi="Times New Roman" w:cs="Times New Roman"/>
          <w:sz w:val="24"/>
          <w:szCs w:val="24"/>
        </w:rPr>
        <w:t xml:space="preserve"> 12.443,58 </w:t>
      </w:r>
      <w:r w:rsidR="00E62525">
        <w:rPr>
          <w:rFonts w:ascii="Times New Roman" w:hAnsi="Times New Roman" w:cs="Times New Roman"/>
          <w:sz w:val="24"/>
          <w:szCs w:val="24"/>
        </w:rPr>
        <w:t>dinara</w:t>
      </w:r>
      <w:r w:rsidRPr="004110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110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110EE" w:rsidRPr="004110EE" w:rsidRDefault="004110EE" w:rsidP="00A324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110E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kojom</w:t>
      </w:r>
      <w:r w:rsidRPr="004110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Dejan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Bulatović</w:t>
      </w:r>
      <w:r w:rsidRPr="004110EE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narodni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stalnom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radu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="00ED533D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Narodnoj</w:t>
      </w:r>
      <w:r w:rsidR="00ED533D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skupštini</w:t>
      </w:r>
      <w:r w:rsidR="00ED533D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kažnjava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novčanom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kaznom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visini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4110EE">
        <w:rPr>
          <w:rFonts w:ascii="Times New Roman" w:hAnsi="Times New Roman" w:cs="Times New Roman"/>
          <w:sz w:val="24"/>
          <w:szCs w:val="24"/>
        </w:rPr>
        <w:t xml:space="preserve"> 10% </w:t>
      </w:r>
      <w:r w:rsidR="00E62525">
        <w:rPr>
          <w:rFonts w:ascii="Times New Roman" w:hAnsi="Times New Roman" w:cs="Times New Roman"/>
          <w:sz w:val="24"/>
          <w:szCs w:val="24"/>
        </w:rPr>
        <w:t>osnovne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plate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narodnog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poslanika</w:t>
      </w:r>
      <w:r w:rsidRPr="004110EE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iznosu</w:t>
      </w:r>
      <w:r w:rsidRPr="004110E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4110EE">
        <w:rPr>
          <w:rFonts w:ascii="Times New Roman" w:hAnsi="Times New Roman" w:cs="Times New Roman"/>
          <w:sz w:val="24"/>
          <w:szCs w:val="24"/>
        </w:rPr>
        <w:t xml:space="preserve"> 12.443,58 </w:t>
      </w:r>
      <w:r w:rsidR="00E62525">
        <w:rPr>
          <w:rFonts w:ascii="Times New Roman" w:hAnsi="Times New Roman" w:cs="Times New Roman"/>
          <w:sz w:val="24"/>
          <w:szCs w:val="24"/>
        </w:rPr>
        <w:t>dinara</w:t>
      </w:r>
      <w:r w:rsidRPr="004110E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32408" w:rsidRPr="00687158" w:rsidRDefault="00A32408" w:rsidP="00A324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Pr="006871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Pr="006871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povodom</w:t>
      </w:r>
      <w:r w:rsidRPr="006871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Šeste</w:t>
      </w:r>
      <w:r w:rsidRPr="006871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tačke</w:t>
      </w:r>
      <w:r w:rsidRPr="006871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dnevnog</w:t>
      </w:r>
      <w:r w:rsidRPr="006871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reda</w:t>
      </w:r>
      <w:r w:rsidRPr="006871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Pr="006871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predlog</w:t>
      </w:r>
      <w:r w:rsidRPr="006871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predsednika</w:t>
      </w:r>
      <w:r w:rsidRPr="006871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jednoglasno</w:t>
      </w:r>
      <w:r w:rsidRPr="006871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doneo</w:t>
      </w:r>
      <w:r w:rsidRPr="006871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odluku</w:t>
      </w:r>
      <w:r w:rsidRPr="006871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Pr="006871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novčanoj</w:t>
      </w:r>
      <w:r w:rsidRPr="006871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kazni</w:t>
      </w:r>
      <w:r w:rsidRPr="00687158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A32408" w:rsidRPr="00687158" w:rsidRDefault="00A32408" w:rsidP="00A3240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87158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A761E8" w:rsidRPr="006871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kojom</w:t>
      </w:r>
      <w:r w:rsidRPr="006871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Pr="006871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Miloš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Parandilović</w:t>
      </w:r>
      <w:r w:rsidRPr="00687158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narodni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stalnom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radu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Narodnoj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skupštini</w:t>
      </w:r>
      <w:r w:rsidRPr="00687158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kažnjava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se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novčanom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kaznom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visini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687158">
        <w:rPr>
          <w:rFonts w:ascii="Times New Roman" w:hAnsi="Times New Roman" w:cs="Times New Roman"/>
          <w:sz w:val="24"/>
          <w:szCs w:val="24"/>
        </w:rPr>
        <w:t xml:space="preserve"> 10% </w:t>
      </w:r>
      <w:r w:rsidR="00E62525">
        <w:rPr>
          <w:rFonts w:ascii="Times New Roman" w:hAnsi="Times New Roman" w:cs="Times New Roman"/>
          <w:sz w:val="24"/>
          <w:szCs w:val="24"/>
        </w:rPr>
        <w:t>osnovne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plate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narodnog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poslanika</w:t>
      </w:r>
      <w:r w:rsidRPr="00687158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iznosu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687158">
        <w:rPr>
          <w:rFonts w:ascii="Times New Roman" w:hAnsi="Times New Roman" w:cs="Times New Roman"/>
          <w:sz w:val="24"/>
          <w:szCs w:val="24"/>
        </w:rPr>
        <w:t xml:space="preserve"> 12.443,58 </w:t>
      </w:r>
      <w:r w:rsidR="00E62525">
        <w:rPr>
          <w:rFonts w:ascii="Times New Roman" w:hAnsi="Times New Roman" w:cs="Times New Roman"/>
          <w:sz w:val="24"/>
          <w:szCs w:val="24"/>
        </w:rPr>
        <w:t>dinara</w:t>
      </w:r>
      <w:r w:rsidR="004110EE" w:rsidRPr="0068715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110EE" w:rsidRPr="00687158" w:rsidRDefault="004110EE" w:rsidP="00A3240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8715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 xml:space="preserve">-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kojom</w:t>
      </w:r>
      <w:r w:rsidRPr="006871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6871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Nebojša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Bakarec</w:t>
      </w:r>
      <w:r w:rsidRPr="00687158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narodni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stalnom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radu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Narodnoj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skupštini</w:t>
      </w:r>
      <w:r w:rsidRPr="00687158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kažnjava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se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novčanom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kaznom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visini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687158">
        <w:rPr>
          <w:rFonts w:ascii="Times New Roman" w:hAnsi="Times New Roman" w:cs="Times New Roman"/>
          <w:sz w:val="24"/>
          <w:szCs w:val="24"/>
        </w:rPr>
        <w:t xml:space="preserve"> 10% </w:t>
      </w:r>
      <w:r w:rsidR="00E62525">
        <w:rPr>
          <w:rFonts w:ascii="Times New Roman" w:hAnsi="Times New Roman" w:cs="Times New Roman"/>
          <w:sz w:val="24"/>
          <w:szCs w:val="24"/>
        </w:rPr>
        <w:t>osnovne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plate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narodnog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poslanika</w:t>
      </w:r>
      <w:r w:rsidRPr="00687158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iznosu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687158">
        <w:rPr>
          <w:rFonts w:ascii="Times New Roman" w:hAnsi="Times New Roman" w:cs="Times New Roman"/>
          <w:sz w:val="24"/>
          <w:szCs w:val="24"/>
        </w:rPr>
        <w:t xml:space="preserve"> 12.443,58 </w:t>
      </w:r>
      <w:r w:rsidR="00E62525">
        <w:rPr>
          <w:rFonts w:ascii="Times New Roman" w:hAnsi="Times New Roman" w:cs="Times New Roman"/>
          <w:sz w:val="24"/>
          <w:szCs w:val="24"/>
        </w:rPr>
        <w:t>dinara</w:t>
      </w:r>
      <w:r w:rsidRPr="006871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871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110EE" w:rsidRPr="00687158" w:rsidRDefault="004110EE" w:rsidP="00A3240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8715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kojom</w:t>
      </w:r>
      <w:r w:rsidRPr="006871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6871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Ivana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Rokvić</w:t>
      </w:r>
      <w:r w:rsidRPr="00687158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narodni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stalnom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radu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Narodnoj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skupštini</w:t>
      </w:r>
      <w:r w:rsidRPr="00687158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kažnjava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se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novčanom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kaznom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visini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687158">
        <w:rPr>
          <w:rFonts w:ascii="Times New Roman" w:hAnsi="Times New Roman" w:cs="Times New Roman"/>
          <w:sz w:val="24"/>
          <w:szCs w:val="24"/>
        </w:rPr>
        <w:t xml:space="preserve"> 10% </w:t>
      </w:r>
      <w:r w:rsidR="00E62525">
        <w:rPr>
          <w:rFonts w:ascii="Times New Roman" w:hAnsi="Times New Roman" w:cs="Times New Roman"/>
          <w:sz w:val="24"/>
          <w:szCs w:val="24"/>
        </w:rPr>
        <w:t>osnovne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plate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narodnog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poslanika</w:t>
      </w:r>
      <w:r w:rsidRPr="00687158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iznosu</w:t>
      </w:r>
      <w:r w:rsidRPr="0068715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687158">
        <w:rPr>
          <w:rFonts w:ascii="Times New Roman" w:hAnsi="Times New Roman" w:cs="Times New Roman"/>
          <w:sz w:val="24"/>
          <w:szCs w:val="24"/>
        </w:rPr>
        <w:t xml:space="preserve"> 12.443,58 </w:t>
      </w:r>
      <w:r w:rsidR="00E62525">
        <w:rPr>
          <w:rFonts w:ascii="Times New Roman" w:hAnsi="Times New Roman" w:cs="Times New Roman"/>
          <w:sz w:val="24"/>
          <w:szCs w:val="24"/>
        </w:rPr>
        <w:t>dinara</w:t>
      </w:r>
      <w:r w:rsidRPr="0068715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761E8" w:rsidRPr="00A761E8" w:rsidRDefault="00A761E8" w:rsidP="00A761E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61E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Pr="00A761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Pr="00A761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povodom</w:t>
      </w:r>
      <w:r w:rsidRPr="00A761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Sedme</w:t>
      </w:r>
      <w:r w:rsidRPr="00A761E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tačke</w:t>
      </w:r>
      <w:r w:rsidRPr="00A761E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dnevnog</w:t>
      </w:r>
      <w:r w:rsidRPr="00A761E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reda</w:t>
      </w:r>
      <w:r w:rsidRPr="00A761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Pr="00A761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predlog</w:t>
      </w:r>
      <w:r w:rsidRPr="00A761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predsednika</w:t>
      </w:r>
      <w:r w:rsidRPr="00A761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jednoglasno</w:t>
      </w:r>
      <w:r w:rsidRPr="00A761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doneo</w:t>
      </w:r>
      <w:r w:rsidRPr="00A761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odluku</w:t>
      </w:r>
      <w:r w:rsidRPr="00A761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Pr="00A761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novčanoj</w:t>
      </w:r>
      <w:r w:rsidRPr="00A761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62525">
        <w:rPr>
          <w:rFonts w:ascii="Times New Roman" w:eastAsia="Times New Roman" w:hAnsi="Times New Roman" w:cs="Times New Roman"/>
          <w:sz w:val="24"/>
          <w:szCs w:val="24"/>
          <w:lang w:val="ru-RU"/>
        </w:rPr>
        <w:t>kazni</w:t>
      </w:r>
      <w:r w:rsidRPr="00A761E8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D0177D" w:rsidRPr="00A761E8" w:rsidRDefault="00A761E8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6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kojom</w:t>
      </w:r>
      <w:r w:rsidRPr="00A76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Pr="00A76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Borislav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Novaković</w:t>
      </w:r>
      <w:r w:rsidRPr="00A761E8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narodni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stalnom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radu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="0018667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Narodnoj</w:t>
      </w:r>
      <w:r w:rsidR="0018667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skupštini</w:t>
      </w:r>
      <w:r w:rsidR="0018667E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kažnjava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novčanom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kaznom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visini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A761E8">
        <w:rPr>
          <w:rFonts w:ascii="Times New Roman" w:hAnsi="Times New Roman" w:cs="Times New Roman"/>
          <w:sz w:val="24"/>
          <w:szCs w:val="24"/>
        </w:rPr>
        <w:t xml:space="preserve"> 10% </w:t>
      </w:r>
      <w:r w:rsidR="00E62525">
        <w:rPr>
          <w:rFonts w:ascii="Times New Roman" w:hAnsi="Times New Roman" w:cs="Times New Roman"/>
          <w:sz w:val="24"/>
          <w:szCs w:val="24"/>
        </w:rPr>
        <w:t>osnovne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plate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narodnog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poslanika</w:t>
      </w:r>
      <w:r w:rsidRPr="00A761E8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iznosu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A761E8">
        <w:rPr>
          <w:rFonts w:ascii="Times New Roman" w:hAnsi="Times New Roman" w:cs="Times New Roman"/>
          <w:sz w:val="24"/>
          <w:szCs w:val="24"/>
        </w:rPr>
        <w:t xml:space="preserve"> 12.443,58 </w:t>
      </w:r>
      <w:r w:rsidR="00E62525">
        <w:rPr>
          <w:rFonts w:ascii="Times New Roman" w:hAnsi="Times New Roman" w:cs="Times New Roman"/>
          <w:sz w:val="24"/>
          <w:szCs w:val="24"/>
        </w:rPr>
        <w:t>dinara</w:t>
      </w:r>
      <w:r w:rsidRPr="00A761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i</w:t>
      </w:r>
    </w:p>
    <w:p w:rsidR="00A761E8" w:rsidRDefault="00A761E8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6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kojom</w:t>
      </w:r>
      <w:r w:rsidRPr="00A76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Pr="00A761E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Miloš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Parandilović</w:t>
      </w:r>
      <w:r w:rsidRPr="00A761E8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narodni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stalnom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radu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="0018667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Narodnoj</w:t>
      </w:r>
      <w:r w:rsidR="0018667E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skupštini</w:t>
      </w:r>
      <w:r w:rsidR="0018667E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kažnjava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novčanom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kaznom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visini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A761E8">
        <w:rPr>
          <w:rFonts w:ascii="Times New Roman" w:hAnsi="Times New Roman" w:cs="Times New Roman"/>
          <w:sz w:val="24"/>
          <w:szCs w:val="24"/>
        </w:rPr>
        <w:t xml:space="preserve"> 20% </w:t>
      </w:r>
      <w:r w:rsidR="00E62525">
        <w:rPr>
          <w:rFonts w:ascii="Times New Roman" w:hAnsi="Times New Roman" w:cs="Times New Roman"/>
          <w:sz w:val="24"/>
          <w:szCs w:val="24"/>
        </w:rPr>
        <w:t>osnovne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plate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narodnog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poslanika</w:t>
      </w:r>
      <w:r w:rsidRPr="00A761E8">
        <w:rPr>
          <w:rFonts w:ascii="Times New Roman" w:hAnsi="Times New Roman" w:cs="Times New Roman"/>
          <w:sz w:val="24"/>
          <w:szCs w:val="24"/>
        </w:rPr>
        <w:t xml:space="preserve">, </w:t>
      </w:r>
      <w:r w:rsidR="00E62525">
        <w:rPr>
          <w:rFonts w:ascii="Times New Roman" w:hAnsi="Times New Roman" w:cs="Times New Roman"/>
          <w:sz w:val="24"/>
          <w:szCs w:val="24"/>
        </w:rPr>
        <w:t>u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iznosu</w:t>
      </w:r>
      <w:r w:rsidRPr="00A761E8">
        <w:rPr>
          <w:rFonts w:ascii="Times New Roman" w:hAnsi="Times New Roman" w:cs="Times New Roman"/>
          <w:sz w:val="24"/>
          <w:szCs w:val="24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</w:rPr>
        <w:t>od</w:t>
      </w:r>
      <w:r w:rsidRPr="00A761E8">
        <w:rPr>
          <w:rFonts w:ascii="Times New Roman" w:hAnsi="Times New Roman" w:cs="Times New Roman"/>
          <w:sz w:val="24"/>
          <w:szCs w:val="24"/>
        </w:rPr>
        <w:t xml:space="preserve"> 24.887,16 </w:t>
      </w:r>
      <w:r w:rsidR="00E62525">
        <w:rPr>
          <w:rFonts w:ascii="Times New Roman" w:hAnsi="Times New Roman" w:cs="Times New Roman"/>
          <w:sz w:val="24"/>
          <w:szCs w:val="24"/>
        </w:rPr>
        <w:t>dinara</w:t>
      </w:r>
      <w:r w:rsidRPr="00A761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A36FF" w:rsidRPr="00A761E8" w:rsidRDefault="005A36FF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177D" w:rsidRDefault="00E62525" w:rsidP="001866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završenog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glasanja</w:t>
      </w:r>
      <w:r w:rsidR="00BC03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E24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javio</w:t>
      </w:r>
      <w:r w:rsidR="007E24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E24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7E24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E24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obrazložio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razlog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koga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E916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E916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kojom</w:t>
      </w:r>
      <w:r w:rsidR="00E916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916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kažnjava</w:t>
      </w:r>
      <w:r w:rsidR="00E916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izrečenu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opomenu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37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napomenuvši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nezaslužena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njegovo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glasanje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odraz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pridržavanja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principa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koga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dosadašnjem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držao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Pojasnio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8070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Poslovniku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E497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sudi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validnosti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opomene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predsedavajući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sednicom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supštine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izrekao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obavezu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visinu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kazne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CE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proističe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izrečene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visina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izrečene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kazne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cena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pominjanje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ustaških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satnika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istu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platiti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izbegavati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one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bili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zločinci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srpskom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narodu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nazove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pravim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imenom</w:t>
      </w:r>
      <w:r w:rsidR="0044042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606BC" w:rsidRPr="00CE497A" w:rsidRDefault="00E62525" w:rsidP="002C6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60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zaključenja</w:t>
      </w:r>
      <w:r w:rsidR="0060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122AF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BC3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0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zahvalio</w:t>
      </w:r>
      <w:r w:rsidR="0060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prisutnim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članovima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zamenicima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85301C">
        <w:rPr>
          <w:rFonts w:ascii="Times New Roman" w:hAnsi="Times New Roman" w:cs="Times New Roman"/>
          <w:sz w:val="24"/>
          <w:szCs w:val="24"/>
        </w:rPr>
        <w:t>,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C3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C3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glasali</w:t>
      </w:r>
      <w:r w:rsidR="00122A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22A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122A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novčanim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kaznama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time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pokazali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drže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principa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sami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postavili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prihvatili</w:t>
      </w:r>
      <w:r w:rsidR="00BC03C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razliku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kolega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pripadnika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opozicije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bili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prisutni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ovoj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odsutne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kolege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prethodnim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sednicama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glasali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kažnjavanje</w:t>
      </w:r>
      <w:r w:rsidR="005A36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5A36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vladajuće</w:t>
      </w:r>
      <w:r w:rsidR="005A36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koalicije</w:t>
      </w:r>
      <w:r w:rsidR="00AD5E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nikada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sankcionisani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BC3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opozicije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čak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onda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poslanike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pozicije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nazivali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štakorima</w:t>
      </w:r>
      <w:r w:rsidR="0085321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E44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Glasanjem</w:t>
      </w:r>
      <w:r w:rsidR="00AE44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E44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AE44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="00AE44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E44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novčanim</w:t>
      </w:r>
      <w:r w:rsidR="009457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kaznama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pokazano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poštovanje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dosledna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primena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njenih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akata</w:t>
      </w:r>
      <w:r w:rsidR="00463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63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60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60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AE44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primenjuje</w:t>
      </w:r>
      <w:r w:rsidR="0060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jednostrano</w:t>
      </w:r>
      <w:r w:rsidR="00AE44D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606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60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objektivno</w:t>
      </w:r>
      <w:r w:rsidR="0060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0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jednako</w:t>
      </w:r>
      <w:r w:rsidR="00AE44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60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svima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kraju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svog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izlaganja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ponovio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ranije</w:t>
      </w:r>
      <w:r w:rsidR="00F374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iznet</w:t>
      </w:r>
      <w:r w:rsidR="0060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60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0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60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vidi</w:t>
      </w:r>
      <w:r w:rsidR="0060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smisao</w:t>
      </w:r>
      <w:r w:rsidR="0060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867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novčanom</w:t>
      </w:r>
      <w:r w:rsidR="0060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kažnjavanju</w:t>
      </w:r>
      <w:r w:rsidR="002867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jer</w:t>
      </w:r>
      <w:r w:rsidR="002867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8807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nema</w:t>
      </w:r>
      <w:r w:rsidR="002867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>temeljenje</w:t>
      </w:r>
      <w:r w:rsidR="002867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867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parlamentarizmu</w:t>
      </w:r>
      <w:r w:rsidR="002867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867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takvom</w:t>
      </w:r>
      <w:r w:rsidR="00D90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867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0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867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2867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propisano</w:t>
      </w:r>
      <w:r w:rsidR="002E276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0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Generalni</w:t>
      </w:r>
      <w:r w:rsidR="00253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sekretarijat</w:t>
      </w:r>
      <w:r w:rsidR="0060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60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faktički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potvrdi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meru</w:t>
      </w:r>
      <w:r w:rsidR="00D90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D90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90D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predsedavajući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Narodnom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skupštinom</w:t>
      </w:r>
      <w:r w:rsidR="00D8114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867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867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867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28679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147DE" w:rsidRPr="00D93321" w:rsidRDefault="00A147DE" w:rsidP="0097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530443" w:rsidP="00530443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530443" w:rsidRPr="00BC37DF" w:rsidRDefault="00530443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5A3447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592487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92487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 w:rsidR="00592487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92487"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F5EAC" w:rsidRPr="00BC37D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861F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8295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A398F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Pr="00BC37D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8524A" w:rsidRPr="00BC37DF" w:rsidRDefault="00E8524A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BC37DF" w:rsidRDefault="00E62525" w:rsidP="005A3447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Sastavni</w:t>
      </w:r>
      <w:r w:rsidR="00530443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deo</w:t>
      </w:r>
      <w:r w:rsidR="00530443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530443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zapisnika</w:t>
      </w:r>
      <w:r w:rsidR="00530443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čini</w:t>
      </w:r>
      <w:r w:rsidR="00530443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obrađeni</w:t>
      </w:r>
      <w:r w:rsidR="00530443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tonski</w:t>
      </w:r>
      <w:r w:rsidR="00530443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snimak</w:t>
      </w:r>
      <w:r w:rsidR="00530443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530443"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530443" w:rsidRPr="00BC37D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30443" w:rsidRPr="00BC37DF" w:rsidRDefault="00530443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E8524A" w:rsidRPr="00BC37DF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0443" w:rsidRPr="00BC37DF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C37DF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E62525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</w:t>
      </w:r>
      <w:r w:rsidR="00E62525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530443" w:rsidRPr="00BC37DF" w:rsidRDefault="00530443" w:rsidP="00530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0443" w:rsidRPr="00BC37DF" w:rsidRDefault="00530443" w:rsidP="005A3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E62525">
        <w:rPr>
          <w:rFonts w:ascii="Times New Roman" w:hAnsi="Times New Roman" w:cs="Times New Roman"/>
          <w:sz w:val="24"/>
          <w:szCs w:val="24"/>
          <w:lang w:val="sr-Cyrl-CS"/>
        </w:rPr>
        <w:t>Svetlana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CS"/>
        </w:rPr>
        <w:t>Dedić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</w:t>
      </w:r>
      <w:r w:rsidR="00E62525">
        <w:rPr>
          <w:rFonts w:ascii="Times New Roman" w:hAnsi="Times New Roman" w:cs="Times New Roman"/>
          <w:sz w:val="24"/>
          <w:szCs w:val="24"/>
          <w:lang w:val="sr-Cyrl-CS"/>
        </w:rPr>
        <w:t>Milenko</w:t>
      </w:r>
      <w:r w:rsidRPr="00BC37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62525">
        <w:rPr>
          <w:rFonts w:ascii="Times New Roman" w:hAnsi="Times New Roman" w:cs="Times New Roman"/>
          <w:sz w:val="24"/>
          <w:szCs w:val="24"/>
          <w:lang w:val="sr-Cyrl-CS"/>
        </w:rPr>
        <w:t>Jovanov</w:t>
      </w:r>
      <w:bookmarkEnd w:id="0"/>
    </w:p>
    <w:sectPr w:rsidR="00530443" w:rsidRPr="00BC37DF" w:rsidSect="00430D2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930" w:rsidRDefault="00AE7930" w:rsidP="00122AF4">
      <w:pPr>
        <w:spacing w:after="0" w:line="240" w:lineRule="auto"/>
      </w:pPr>
      <w:r>
        <w:separator/>
      </w:r>
    </w:p>
  </w:endnote>
  <w:endnote w:type="continuationSeparator" w:id="0">
    <w:p w:rsidR="00AE7930" w:rsidRDefault="00AE7930" w:rsidP="0012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930" w:rsidRDefault="00AE7930" w:rsidP="00122AF4">
      <w:pPr>
        <w:spacing w:after="0" w:line="240" w:lineRule="auto"/>
      </w:pPr>
      <w:r>
        <w:separator/>
      </w:r>
    </w:p>
  </w:footnote>
  <w:footnote w:type="continuationSeparator" w:id="0">
    <w:p w:rsidR="00AE7930" w:rsidRDefault="00AE7930" w:rsidP="00122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2DC7"/>
    <w:multiLevelType w:val="hybridMultilevel"/>
    <w:tmpl w:val="0EAAC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93293"/>
    <w:multiLevelType w:val="hybridMultilevel"/>
    <w:tmpl w:val="AA4E1A32"/>
    <w:lvl w:ilvl="0" w:tplc="14A6A970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D2040C"/>
    <w:multiLevelType w:val="hybridMultilevel"/>
    <w:tmpl w:val="26D402B0"/>
    <w:lvl w:ilvl="0" w:tplc="0FDCD4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43"/>
    <w:rsid w:val="00004531"/>
    <w:rsid w:val="00026C69"/>
    <w:rsid w:val="00060097"/>
    <w:rsid w:val="000651C0"/>
    <w:rsid w:val="00077C50"/>
    <w:rsid w:val="000809BC"/>
    <w:rsid w:val="00080B70"/>
    <w:rsid w:val="00086833"/>
    <w:rsid w:val="000A1B6E"/>
    <w:rsid w:val="000D4603"/>
    <w:rsid w:val="000E1FD7"/>
    <w:rsid w:val="000E6482"/>
    <w:rsid w:val="00122AF4"/>
    <w:rsid w:val="00127689"/>
    <w:rsid w:val="0013494F"/>
    <w:rsid w:val="00137B73"/>
    <w:rsid w:val="001578CE"/>
    <w:rsid w:val="00162685"/>
    <w:rsid w:val="001768E7"/>
    <w:rsid w:val="0018667E"/>
    <w:rsid w:val="001D31A3"/>
    <w:rsid w:val="001D4CFE"/>
    <w:rsid w:val="001F2859"/>
    <w:rsid w:val="001F45A2"/>
    <w:rsid w:val="002537F7"/>
    <w:rsid w:val="00263E19"/>
    <w:rsid w:val="002643A7"/>
    <w:rsid w:val="002810C1"/>
    <w:rsid w:val="002832D4"/>
    <w:rsid w:val="00283AF5"/>
    <w:rsid w:val="002861F0"/>
    <w:rsid w:val="00286797"/>
    <w:rsid w:val="002B6C9E"/>
    <w:rsid w:val="002C2DEC"/>
    <w:rsid w:val="002C3037"/>
    <w:rsid w:val="002C6642"/>
    <w:rsid w:val="002E276B"/>
    <w:rsid w:val="002F148B"/>
    <w:rsid w:val="002F260E"/>
    <w:rsid w:val="002F5EAC"/>
    <w:rsid w:val="003311B7"/>
    <w:rsid w:val="003345B6"/>
    <w:rsid w:val="00343B2E"/>
    <w:rsid w:val="00353089"/>
    <w:rsid w:val="003761D5"/>
    <w:rsid w:val="00391FB6"/>
    <w:rsid w:val="00392D99"/>
    <w:rsid w:val="00396119"/>
    <w:rsid w:val="003C3A45"/>
    <w:rsid w:val="003C4436"/>
    <w:rsid w:val="003C60E2"/>
    <w:rsid w:val="003F4727"/>
    <w:rsid w:val="004110EE"/>
    <w:rsid w:val="00430D29"/>
    <w:rsid w:val="00431F60"/>
    <w:rsid w:val="00433F0D"/>
    <w:rsid w:val="00440422"/>
    <w:rsid w:val="004405AB"/>
    <w:rsid w:val="00442353"/>
    <w:rsid w:val="00443899"/>
    <w:rsid w:val="004450F5"/>
    <w:rsid w:val="0046386B"/>
    <w:rsid w:val="00480F40"/>
    <w:rsid w:val="00490356"/>
    <w:rsid w:val="00495A97"/>
    <w:rsid w:val="004961C0"/>
    <w:rsid w:val="004A23B7"/>
    <w:rsid w:val="004E5947"/>
    <w:rsid w:val="004F219B"/>
    <w:rsid w:val="00502199"/>
    <w:rsid w:val="00502204"/>
    <w:rsid w:val="005029C1"/>
    <w:rsid w:val="005260A2"/>
    <w:rsid w:val="00530443"/>
    <w:rsid w:val="00537A43"/>
    <w:rsid w:val="0056775B"/>
    <w:rsid w:val="0058216B"/>
    <w:rsid w:val="00582E36"/>
    <w:rsid w:val="00591960"/>
    <w:rsid w:val="00592487"/>
    <w:rsid w:val="00593E4F"/>
    <w:rsid w:val="0059728D"/>
    <w:rsid w:val="005A3447"/>
    <w:rsid w:val="005A36FF"/>
    <w:rsid w:val="005C09EC"/>
    <w:rsid w:val="005C5AE5"/>
    <w:rsid w:val="005D48E4"/>
    <w:rsid w:val="005E2277"/>
    <w:rsid w:val="005E765A"/>
    <w:rsid w:val="005F12CA"/>
    <w:rsid w:val="005F71C9"/>
    <w:rsid w:val="005F7969"/>
    <w:rsid w:val="00605FCF"/>
    <w:rsid w:val="00630EE5"/>
    <w:rsid w:val="00640838"/>
    <w:rsid w:val="006513CF"/>
    <w:rsid w:val="006515F6"/>
    <w:rsid w:val="00683595"/>
    <w:rsid w:val="00687158"/>
    <w:rsid w:val="006B56EF"/>
    <w:rsid w:val="006E5473"/>
    <w:rsid w:val="00704108"/>
    <w:rsid w:val="00725C27"/>
    <w:rsid w:val="00732BCC"/>
    <w:rsid w:val="007431AA"/>
    <w:rsid w:val="007442F2"/>
    <w:rsid w:val="00744AD4"/>
    <w:rsid w:val="00775992"/>
    <w:rsid w:val="0078563E"/>
    <w:rsid w:val="007A749A"/>
    <w:rsid w:val="007B2E1A"/>
    <w:rsid w:val="007D3E44"/>
    <w:rsid w:val="007E24B1"/>
    <w:rsid w:val="007F34FA"/>
    <w:rsid w:val="00801562"/>
    <w:rsid w:val="008248E7"/>
    <w:rsid w:val="00847558"/>
    <w:rsid w:val="00851542"/>
    <w:rsid w:val="0085301C"/>
    <w:rsid w:val="0085321D"/>
    <w:rsid w:val="0088070D"/>
    <w:rsid w:val="00883B1A"/>
    <w:rsid w:val="008A6428"/>
    <w:rsid w:val="008C374E"/>
    <w:rsid w:val="008C5B31"/>
    <w:rsid w:val="008D16F2"/>
    <w:rsid w:val="008D2AD5"/>
    <w:rsid w:val="008F1723"/>
    <w:rsid w:val="009125BC"/>
    <w:rsid w:val="00925244"/>
    <w:rsid w:val="009312A1"/>
    <w:rsid w:val="009409FC"/>
    <w:rsid w:val="0094578F"/>
    <w:rsid w:val="00945CC9"/>
    <w:rsid w:val="00960CC7"/>
    <w:rsid w:val="009700A3"/>
    <w:rsid w:val="009710FD"/>
    <w:rsid w:val="00975FA8"/>
    <w:rsid w:val="009907CC"/>
    <w:rsid w:val="00993748"/>
    <w:rsid w:val="009A04D7"/>
    <w:rsid w:val="009A18D7"/>
    <w:rsid w:val="009B15E4"/>
    <w:rsid w:val="009B31A6"/>
    <w:rsid w:val="009C481C"/>
    <w:rsid w:val="009E41CA"/>
    <w:rsid w:val="00A12FCB"/>
    <w:rsid w:val="00A147DE"/>
    <w:rsid w:val="00A32408"/>
    <w:rsid w:val="00A50D6D"/>
    <w:rsid w:val="00A5489D"/>
    <w:rsid w:val="00A606BC"/>
    <w:rsid w:val="00A617D2"/>
    <w:rsid w:val="00A63E7C"/>
    <w:rsid w:val="00A761E8"/>
    <w:rsid w:val="00A82957"/>
    <w:rsid w:val="00A908F5"/>
    <w:rsid w:val="00AA4E1B"/>
    <w:rsid w:val="00AB66B1"/>
    <w:rsid w:val="00AC766F"/>
    <w:rsid w:val="00AD5EB8"/>
    <w:rsid w:val="00AE44D7"/>
    <w:rsid w:val="00AE7930"/>
    <w:rsid w:val="00AF2381"/>
    <w:rsid w:val="00AF31D4"/>
    <w:rsid w:val="00B0566F"/>
    <w:rsid w:val="00B2356A"/>
    <w:rsid w:val="00B355DE"/>
    <w:rsid w:val="00B467D1"/>
    <w:rsid w:val="00B65B63"/>
    <w:rsid w:val="00B95691"/>
    <w:rsid w:val="00BA398F"/>
    <w:rsid w:val="00BA7240"/>
    <w:rsid w:val="00BB1E5D"/>
    <w:rsid w:val="00BC03C0"/>
    <w:rsid w:val="00BC0A8D"/>
    <w:rsid w:val="00BC3538"/>
    <w:rsid w:val="00BC37DF"/>
    <w:rsid w:val="00BC65CF"/>
    <w:rsid w:val="00BD02F4"/>
    <w:rsid w:val="00BD1C20"/>
    <w:rsid w:val="00BE3B7A"/>
    <w:rsid w:val="00C00388"/>
    <w:rsid w:val="00C1256F"/>
    <w:rsid w:val="00C131B1"/>
    <w:rsid w:val="00C14666"/>
    <w:rsid w:val="00C4097B"/>
    <w:rsid w:val="00C60A62"/>
    <w:rsid w:val="00C61758"/>
    <w:rsid w:val="00C64C94"/>
    <w:rsid w:val="00C67554"/>
    <w:rsid w:val="00CA3ACA"/>
    <w:rsid w:val="00CA4CF9"/>
    <w:rsid w:val="00CB52BD"/>
    <w:rsid w:val="00CE497A"/>
    <w:rsid w:val="00D0177D"/>
    <w:rsid w:val="00D02123"/>
    <w:rsid w:val="00D023EC"/>
    <w:rsid w:val="00D07962"/>
    <w:rsid w:val="00D159A4"/>
    <w:rsid w:val="00D34959"/>
    <w:rsid w:val="00D45789"/>
    <w:rsid w:val="00D81141"/>
    <w:rsid w:val="00D864F3"/>
    <w:rsid w:val="00D90D09"/>
    <w:rsid w:val="00D93321"/>
    <w:rsid w:val="00D938FC"/>
    <w:rsid w:val="00D95E97"/>
    <w:rsid w:val="00DC28F2"/>
    <w:rsid w:val="00DD336A"/>
    <w:rsid w:val="00E05F8C"/>
    <w:rsid w:val="00E06706"/>
    <w:rsid w:val="00E55949"/>
    <w:rsid w:val="00E62525"/>
    <w:rsid w:val="00E77C7E"/>
    <w:rsid w:val="00E84407"/>
    <w:rsid w:val="00E8524A"/>
    <w:rsid w:val="00E85771"/>
    <w:rsid w:val="00E869DD"/>
    <w:rsid w:val="00E9160A"/>
    <w:rsid w:val="00E9201B"/>
    <w:rsid w:val="00E92611"/>
    <w:rsid w:val="00EB3160"/>
    <w:rsid w:val="00EB7EB7"/>
    <w:rsid w:val="00EC1ACE"/>
    <w:rsid w:val="00EC68AE"/>
    <w:rsid w:val="00ED533D"/>
    <w:rsid w:val="00EE1603"/>
    <w:rsid w:val="00EE2516"/>
    <w:rsid w:val="00F3744A"/>
    <w:rsid w:val="00F87500"/>
    <w:rsid w:val="00FC0F3E"/>
    <w:rsid w:val="00FD711C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61C0F-E069-4EDD-BC53-267DE334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EC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D023E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3EC"/>
    <w:pPr>
      <w:widowControl w:val="0"/>
      <w:shd w:val="clear" w:color="auto" w:fill="FFFFFF"/>
      <w:spacing w:after="540" w:line="277" w:lineRule="exact"/>
    </w:pPr>
    <w:rPr>
      <w:rFonts w:eastAsia="Times New Roman"/>
    </w:rPr>
  </w:style>
  <w:style w:type="character" w:customStyle="1" w:styleId="Bodytext3">
    <w:name w:val="Body text (3)_"/>
    <w:basedOn w:val="DefaultParagraphFont"/>
    <w:link w:val="Bodytext30"/>
    <w:rsid w:val="00CA3ACA"/>
    <w:rPr>
      <w:rFonts w:eastAsia="Times New Roman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A3ACA"/>
    <w:pPr>
      <w:widowControl w:val="0"/>
      <w:shd w:val="clear" w:color="auto" w:fill="FFFFFF"/>
      <w:spacing w:before="260" w:after="260" w:line="144" w:lineRule="exact"/>
      <w:jc w:val="center"/>
    </w:pPr>
    <w:rPr>
      <w:rFonts w:eastAsia="Times New Roman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D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147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2A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2A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22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94DEF-E98E-41AD-B7AE-095D9563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67</cp:revision>
  <cp:lastPrinted>2025-07-18T08:41:00Z</cp:lastPrinted>
  <dcterms:created xsi:type="dcterms:W3CDTF">2025-06-04T07:57:00Z</dcterms:created>
  <dcterms:modified xsi:type="dcterms:W3CDTF">2025-09-11T08:45:00Z</dcterms:modified>
</cp:coreProperties>
</file>